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0" w:rsidRPr="006F4E2D" w:rsidRDefault="005A2260" w:rsidP="005A2260">
      <w:pPr>
        <w:jc w:val="center"/>
        <w:rPr>
          <w:rFonts w:cstheme="minorHAnsi"/>
          <w:sz w:val="32"/>
          <w:szCs w:val="32"/>
        </w:rPr>
      </w:pPr>
      <w:bookmarkStart w:id="0" w:name="_GoBack"/>
      <w:bookmarkEnd w:id="0"/>
      <w:r w:rsidRPr="006F4E2D">
        <w:rPr>
          <w:rFonts w:cstheme="minorHAnsi"/>
          <w:sz w:val="32"/>
          <w:szCs w:val="32"/>
        </w:rPr>
        <w:t>Tydzień Bibliotek w Bibliotece Uniwersyteckiej w Poznaniu</w:t>
      </w:r>
    </w:p>
    <w:p w:rsidR="005A2260" w:rsidRPr="006F4E2D" w:rsidRDefault="005A2260" w:rsidP="005A2260">
      <w:pPr>
        <w:jc w:val="center"/>
        <w:rPr>
          <w:rFonts w:cstheme="minorHAnsi"/>
          <w:sz w:val="32"/>
          <w:szCs w:val="32"/>
        </w:rPr>
      </w:pPr>
      <w:r w:rsidRPr="006F4E2D">
        <w:rPr>
          <w:rFonts w:cstheme="minorHAnsi"/>
          <w:sz w:val="32"/>
          <w:szCs w:val="32"/>
        </w:rPr>
        <w:t>8 – 14 maja</w:t>
      </w:r>
    </w:p>
    <w:p w:rsidR="005A2260" w:rsidRPr="009B7A0D" w:rsidRDefault="005A2260" w:rsidP="005A2260">
      <w:pPr>
        <w:jc w:val="both"/>
      </w:pPr>
      <w:r>
        <w:rPr>
          <w:b/>
        </w:rPr>
        <w:t xml:space="preserve">   XI Ogólnopolski Tydzień Bibliotek,</w:t>
      </w:r>
      <w:r w:rsidRPr="009B7A0D">
        <w:rPr>
          <w:b/>
        </w:rPr>
        <w:t xml:space="preserve"> </w:t>
      </w:r>
      <w:r w:rsidRPr="009B7A0D">
        <w:t xml:space="preserve"> odbywa się pod hasłem </w:t>
      </w:r>
      <w:r w:rsidRPr="009B7A0D">
        <w:rPr>
          <w:i/>
        </w:rPr>
        <w:t>Czytanie łączy pokolenia</w:t>
      </w:r>
      <w:r w:rsidRPr="009B7A0D">
        <w:t xml:space="preserve"> i nawiązuje do Roku </w:t>
      </w:r>
      <w:r>
        <w:t xml:space="preserve">Jubileuszu </w:t>
      </w:r>
      <w:r w:rsidRPr="009B7A0D">
        <w:rPr>
          <w:i/>
        </w:rPr>
        <w:t>650 lat w służbie książki</w:t>
      </w:r>
      <w:r w:rsidRPr="009B7A0D">
        <w:t>, obchodzonego   pod Patronatem Honorowym Prezydenta Rzeczypospolitej Polskiej Bronisława Komorowskiego.</w:t>
      </w:r>
    </w:p>
    <w:p w:rsidR="005A2260" w:rsidRPr="009B7A0D" w:rsidRDefault="005A2260" w:rsidP="005A2260">
      <w:pPr>
        <w:jc w:val="both"/>
      </w:pPr>
      <w:r w:rsidRPr="009B7A0D">
        <w:t xml:space="preserve">    Hasło Tygodnia Bibliotek 2014 nawiązuje także  do ogłoszonego przez Ministerstwo Kultury i Dziedzictwa Narodowego, Narodowego Programu Rozwoju Czytelnictwa 2014-2020, którego celem jest rozwój i promocja czytelnictwa, poprawienie społecznego wizerunku książki oraz zwiększenie funduszy na zakup nowości do bibliotek.</w:t>
      </w:r>
    </w:p>
    <w:p w:rsidR="005A2260" w:rsidRPr="009B7A0D" w:rsidRDefault="005A2260" w:rsidP="005A2260">
      <w:pPr>
        <w:spacing w:after="0" w:line="240" w:lineRule="auto"/>
        <w:jc w:val="both"/>
      </w:pPr>
      <w:r w:rsidRPr="009B7A0D">
        <w:t xml:space="preserve">   </w:t>
      </w:r>
      <w:r w:rsidRPr="009B7A0D">
        <w:rPr>
          <w:b/>
        </w:rPr>
        <w:t>Biblioteka Uniwersytecka w Poznaniu</w:t>
      </w:r>
      <w:r w:rsidRPr="009B7A0D">
        <w:t xml:space="preserve"> zaprasza Państwa  do aktywnego udziału w imprezach, wars</w:t>
      </w:r>
      <w:r>
        <w:t>ztatach, wykładach oraz zwiedza</w:t>
      </w:r>
      <w:r w:rsidRPr="009B7A0D">
        <w:t xml:space="preserve">nia Biblioteki. </w:t>
      </w:r>
    </w:p>
    <w:p w:rsidR="005A2260" w:rsidRPr="009B7A0D" w:rsidRDefault="005A2260" w:rsidP="005A2260">
      <w:pPr>
        <w:spacing w:after="0" w:line="240" w:lineRule="auto"/>
        <w:jc w:val="both"/>
      </w:pPr>
      <w:r w:rsidRPr="009B7A0D">
        <w:t xml:space="preserve">   Niezwykle bogata oferta skierowana jest zarówno dla dorosłych oraz młodzieży i dzieci. Na szczególną uwagę zasługuje</w:t>
      </w:r>
      <w:r w:rsidRPr="009B7A0D">
        <w:rPr>
          <w:rFonts w:cstheme="minorHAnsi"/>
          <w:b/>
        </w:rPr>
        <w:t xml:space="preserve"> wystawa obrazująca  różne formy pisma oraz książki </w:t>
      </w:r>
      <w:r w:rsidRPr="009B7A0D">
        <w:rPr>
          <w:rFonts w:cstheme="minorHAnsi"/>
        </w:rPr>
        <w:t xml:space="preserve">jako przekaźnika informacji od czasów najdawniejszych do współczesności, </w:t>
      </w:r>
      <w:r w:rsidRPr="009B7A0D">
        <w:rPr>
          <w:rFonts w:cstheme="minorHAnsi"/>
          <w:b/>
          <w:i/>
        </w:rPr>
        <w:t>Z mrocznych jaskiń do tabletu. Książka na przestrzeni wieków</w:t>
      </w:r>
      <w:r w:rsidRPr="009B7A0D">
        <w:rPr>
          <w:rFonts w:cstheme="minorHAnsi"/>
          <w:i/>
        </w:rPr>
        <w:t xml:space="preserve"> </w:t>
      </w:r>
      <w:r w:rsidRPr="009B7A0D">
        <w:rPr>
          <w:rFonts w:cstheme="minorHAnsi"/>
        </w:rPr>
        <w:t>oraz program</w:t>
      </w:r>
      <w:r w:rsidRPr="009B7A0D">
        <w:rPr>
          <w:rFonts w:cstheme="minorHAnsi"/>
          <w:i/>
        </w:rPr>
        <w:t xml:space="preserve"> </w:t>
      </w:r>
      <w:r w:rsidRPr="009B7A0D">
        <w:rPr>
          <w:rFonts w:cstheme="minorHAnsi"/>
          <w:b/>
          <w:i/>
        </w:rPr>
        <w:t>Wieczoru w Bibliotece</w:t>
      </w:r>
      <w:r w:rsidRPr="009B7A0D">
        <w:rPr>
          <w:rFonts w:cstheme="minorHAnsi"/>
          <w:i/>
        </w:rPr>
        <w:t xml:space="preserve"> </w:t>
      </w:r>
      <w:r w:rsidRPr="009B7A0D">
        <w:rPr>
          <w:rFonts w:cstheme="minorHAnsi"/>
        </w:rPr>
        <w:t>w dniu 9 maja</w:t>
      </w:r>
      <w:r w:rsidRPr="009B7A0D">
        <w:rPr>
          <w:rFonts w:cstheme="minorHAnsi"/>
          <w:i/>
        </w:rPr>
        <w:t>.</w:t>
      </w:r>
    </w:p>
    <w:p w:rsidR="005A2260" w:rsidRDefault="005A2260" w:rsidP="005A2260">
      <w:pPr>
        <w:rPr>
          <w:rFonts w:ascii="Bodoni MT" w:hAnsi="Bodoni MT"/>
          <w:sz w:val="32"/>
          <w:szCs w:val="32"/>
        </w:rPr>
      </w:pPr>
    </w:p>
    <w:p w:rsidR="005A2260" w:rsidRPr="00504631" w:rsidRDefault="005A2260" w:rsidP="005A2260">
      <w:pPr>
        <w:jc w:val="center"/>
        <w:rPr>
          <w:rFonts w:ascii="Bodoni MT" w:hAnsi="Bodoni MT"/>
          <w:sz w:val="32"/>
          <w:szCs w:val="32"/>
        </w:rPr>
      </w:pPr>
      <w:r w:rsidRPr="00504631">
        <w:rPr>
          <w:rFonts w:ascii="Bodoni MT" w:hAnsi="Bodoni MT"/>
          <w:sz w:val="32"/>
          <w:szCs w:val="32"/>
        </w:rPr>
        <w:t>TYDZIE</w:t>
      </w:r>
      <w:r w:rsidRPr="00504631">
        <w:rPr>
          <w:rFonts w:ascii="Times New Roman" w:hAnsi="Times New Roman" w:cs="Times New Roman"/>
          <w:sz w:val="32"/>
          <w:szCs w:val="32"/>
        </w:rPr>
        <w:t>Ń</w:t>
      </w:r>
      <w:r w:rsidRPr="00504631">
        <w:rPr>
          <w:rFonts w:ascii="Bodoni MT" w:hAnsi="Bodoni MT"/>
          <w:sz w:val="32"/>
          <w:szCs w:val="32"/>
        </w:rPr>
        <w:t xml:space="preserve"> BIBLIOTEK 2014</w:t>
      </w:r>
    </w:p>
    <w:p w:rsidR="005A2260" w:rsidRPr="00504631" w:rsidRDefault="005A2260" w:rsidP="005A2260">
      <w:pPr>
        <w:jc w:val="center"/>
        <w:rPr>
          <w:rFonts w:ascii="Bodoni MT" w:hAnsi="Bodoni MT"/>
          <w:sz w:val="32"/>
          <w:szCs w:val="32"/>
        </w:rPr>
      </w:pPr>
      <w:r w:rsidRPr="00504631">
        <w:rPr>
          <w:rFonts w:ascii="Bodoni MT" w:hAnsi="Bodoni MT"/>
          <w:sz w:val="32"/>
          <w:szCs w:val="32"/>
        </w:rPr>
        <w:t>Czytanie ł</w:t>
      </w:r>
      <w:r w:rsidRPr="00504631">
        <w:rPr>
          <w:rFonts w:ascii="Times New Roman" w:hAnsi="Times New Roman" w:cs="Times New Roman"/>
          <w:sz w:val="32"/>
          <w:szCs w:val="32"/>
        </w:rPr>
        <w:t>ą</w:t>
      </w:r>
      <w:r w:rsidRPr="00504631">
        <w:rPr>
          <w:rFonts w:ascii="Bodoni MT" w:hAnsi="Bodoni MT"/>
          <w:sz w:val="32"/>
          <w:szCs w:val="32"/>
        </w:rPr>
        <w:t>czy pokolenia</w:t>
      </w:r>
    </w:p>
    <w:tbl>
      <w:tblPr>
        <w:tblStyle w:val="Tabela-Siatka"/>
        <w:tblW w:w="928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288"/>
      </w:tblGrid>
      <w:tr w:rsidR="005A2260" w:rsidRPr="00E1200E" w:rsidTr="00C559F9">
        <w:tc>
          <w:tcPr>
            <w:tcW w:w="9288" w:type="dxa"/>
          </w:tcPr>
          <w:p w:rsidR="005A2260" w:rsidRDefault="005A2260" w:rsidP="00C559F9">
            <w:pPr>
              <w:jc w:val="center"/>
              <w:rPr>
                <w:b/>
                <w:sz w:val="18"/>
                <w:szCs w:val="18"/>
              </w:rPr>
            </w:pPr>
          </w:p>
          <w:p w:rsidR="005A2260" w:rsidRDefault="005A2260" w:rsidP="00C559F9">
            <w:pPr>
              <w:jc w:val="center"/>
              <w:rPr>
                <w:b/>
                <w:sz w:val="18"/>
                <w:szCs w:val="18"/>
              </w:rPr>
            </w:pPr>
            <w:r w:rsidRPr="00275BB3">
              <w:rPr>
                <w:b/>
                <w:sz w:val="18"/>
                <w:szCs w:val="18"/>
              </w:rPr>
              <w:t>BIBLIOTEKA UNIWERSYTECKA W POZNANIU</w:t>
            </w:r>
            <w:r>
              <w:rPr>
                <w:b/>
                <w:sz w:val="18"/>
                <w:szCs w:val="18"/>
              </w:rPr>
              <w:t xml:space="preserve"> </w:t>
            </w:r>
          </w:p>
          <w:p w:rsidR="005A2260" w:rsidRDefault="005A2260" w:rsidP="00C559F9">
            <w:pPr>
              <w:jc w:val="center"/>
              <w:rPr>
                <w:b/>
                <w:sz w:val="18"/>
                <w:szCs w:val="18"/>
              </w:rPr>
            </w:pPr>
            <w:r>
              <w:rPr>
                <w:b/>
                <w:sz w:val="18"/>
                <w:szCs w:val="18"/>
              </w:rPr>
              <w:t>ul. Ratajczaka 38/40</w:t>
            </w:r>
          </w:p>
          <w:p w:rsidR="005A2260" w:rsidRPr="00275BB3" w:rsidRDefault="005A2260" w:rsidP="00C559F9">
            <w:pPr>
              <w:jc w:val="center"/>
              <w:rPr>
                <w:b/>
                <w:sz w:val="18"/>
                <w:szCs w:val="18"/>
              </w:rPr>
            </w:pPr>
            <w:r>
              <w:rPr>
                <w:sz w:val="18"/>
                <w:szCs w:val="18"/>
              </w:rPr>
              <w:t xml:space="preserve"> </w:t>
            </w:r>
            <w:hyperlink r:id="rId5" w:history="1">
              <w:r w:rsidRPr="00275BB3">
                <w:rPr>
                  <w:rStyle w:val="Hipercze"/>
                  <w:b/>
                  <w:sz w:val="18"/>
                  <w:szCs w:val="18"/>
                </w:rPr>
                <w:t>www.lib.amu.edu.pl</w:t>
              </w:r>
            </w:hyperlink>
            <w:r w:rsidRPr="00275BB3">
              <w:rPr>
                <w:b/>
                <w:sz w:val="18"/>
                <w:szCs w:val="18"/>
              </w:rPr>
              <w:t>; kontakt tel. 61 829 3842</w:t>
            </w:r>
          </w:p>
          <w:p w:rsidR="005A2260" w:rsidRPr="00504631" w:rsidRDefault="005A2260" w:rsidP="00C559F9">
            <w:pPr>
              <w:jc w:val="center"/>
              <w:rPr>
                <w:b/>
                <w:sz w:val="18"/>
                <w:szCs w:val="18"/>
              </w:rPr>
            </w:pPr>
          </w:p>
        </w:tc>
      </w:tr>
      <w:tr w:rsidR="005A2260" w:rsidRPr="00E1200E" w:rsidTr="00C559F9">
        <w:tc>
          <w:tcPr>
            <w:tcW w:w="9288" w:type="dxa"/>
            <w:hideMark/>
          </w:tcPr>
          <w:p w:rsidR="005A2260" w:rsidRDefault="005A2260" w:rsidP="00C559F9">
            <w:pPr>
              <w:jc w:val="center"/>
              <w:rPr>
                <w:b/>
                <w:sz w:val="18"/>
                <w:szCs w:val="18"/>
              </w:rPr>
            </w:pPr>
          </w:p>
          <w:p w:rsidR="005A2260" w:rsidRPr="004B2730" w:rsidRDefault="005A2260" w:rsidP="00C559F9">
            <w:pPr>
              <w:rPr>
                <w:b/>
                <w:sz w:val="24"/>
                <w:szCs w:val="24"/>
              </w:rPr>
            </w:pPr>
            <w:r w:rsidRPr="004B2730">
              <w:rPr>
                <w:b/>
                <w:sz w:val="24"/>
                <w:szCs w:val="24"/>
              </w:rPr>
              <w:t>08 V</w:t>
            </w:r>
          </w:p>
          <w:p w:rsidR="005A2260" w:rsidRPr="00504631" w:rsidRDefault="005A2260" w:rsidP="00C559F9">
            <w:pPr>
              <w:rPr>
                <w:b/>
                <w:sz w:val="18"/>
                <w:szCs w:val="18"/>
              </w:rPr>
            </w:pPr>
            <w:r>
              <w:rPr>
                <w:b/>
                <w:sz w:val="18"/>
                <w:szCs w:val="18"/>
              </w:rPr>
              <w:t>c</w:t>
            </w:r>
            <w:r w:rsidRPr="00504631">
              <w:rPr>
                <w:b/>
                <w:sz w:val="18"/>
                <w:szCs w:val="18"/>
              </w:rPr>
              <w:t>zwartek</w:t>
            </w:r>
          </w:p>
          <w:p w:rsidR="005A2260" w:rsidRPr="00504631" w:rsidRDefault="005A2260" w:rsidP="00C559F9">
            <w:pPr>
              <w:rPr>
                <w:b/>
                <w:sz w:val="18"/>
                <w:szCs w:val="18"/>
              </w:rPr>
            </w:pPr>
            <w:r w:rsidRPr="00504631">
              <w:rPr>
                <w:b/>
                <w:sz w:val="18"/>
                <w:szCs w:val="18"/>
              </w:rPr>
              <w:t>10.00-17.00</w:t>
            </w:r>
            <w:r>
              <w:rPr>
                <w:b/>
                <w:sz w:val="18"/>
                <w:szCs w:val="18"/>
              </w:rPr>
              <w:t>, dziedziniec Biblioteki</w:t>
            </w:r>
          </w:p>
          <w:p w:rsidR="005A2260" w:rsidRDefault="005A2260" w:rsidP="00C559F9">
            <w:pPr>
              <w:rPr>
                <w:rFonts w:cstheme="minorHAnsi"/>
                <w:sz w:val="18"/>
                <w:szCs w:val="18"/>
              </w:rPr>
            </w:pPr>
            <w:r w:rsidRPr="00211E90">
              <w:rPr>
                <w:b/>
              </w:rPr>
              <w:t>Kiermasz</w:t>
            </w:r>
            <w:r w:rsidRPr="00211E90">
              <w:t xml:space="preserve"> książek  za złotówkę- </w:t>
            </w:r>
            <w:r w:rsidRPr="00211E90">
              <w:rPr>
                <w:i/>
              </w:rPr>
              <w:t>Dajmy książkom drugie życie</w:t>
            </w:r>
            <w:r w:rsidRPr="00211E90">
              <w:rPr>
                <w:rFonts w:cstheme="minorHAnsi"/>
                <w:sz w:val="18"/>
                <w:szCs w:val="18"/>
              </w:rPr>
              <w:t xml:space="preserve"> </w:t>
            </w:r>
          </w:p>
          <w:p w:rsidR="005A2260" w:rsidRPr="00211E90" w:rsidRDefault="005A2260" w:rsidP="00C559F9">
            <w:pPr>
              <w:rPr>
                <w:rFonts w:cstheme="minorHAnsi"/>
                <w:sz w:val="18"/>
                <w:szCs w:val="18"/>
              </w:rPr>
            </w:pPr>
            <w:r w:rsidRPr="00211E90">
              <w:rPr>
                <w:rFonts w:cstheme="minorHAnsi"/>
                <w:sz w:val="18"/>
                <w:szCs w:val="18"/>
              </w:rPr>
              <w:t>Sprzedaż książek pochodzących z zasobu dubletów Biblioteki Uniwersyteckiej</w:t>
            </w:r>
          </w:p>
          <w:p w:rsidR="005A2260" w:rsidRPr="00211E90" w:rsidRDefault="005A2260" w:rsidP="00C559F9">
            <w:pPr>
              <w:rPr>
                <w:rFonts w:cstheme="minorHAnsi"/>
                <w:sz w:val="18"/>
                <w:szCs w:val="18"/>
              </w:rPr>
            </w:pPr>
          </w:p>
        </w:tc>
      </w:tr>
      <w:tr w:rsidR="005A2260" w:rsidRPr="00E1200E" w:rsidTr="00C559F9">
        <w:trPr>
          <w:trHeight w:val="866"/>
        </w:trPr>
        <w:tc>
          <w:tcPr>
            <w:tcW w:w="9288" w:type="dxa"/>
            <w:hideMark/>
          </w:tcPr>
          <w:p w:rsidR="005A2260" w:rsidRPr="00F647A1" w:rsidRDefault="005A2260" w:rsidP="00C559F9">
            <w:pPr>
              <w:rPr>
                <w:b/>
                <w:sz w:val="18"/>
                <w:szCs w:val="18"/>
              </w:rPr>
            </w:pPr>
            <w:r w:rsidRPr="00504631">
              <w:rPr>
                <w:b/>
                <w:sz w:val="18"/>
                <w:szCs w:val="18"/>
              </w:rPr>
              <w:t>12.00</w:t>
            </w:r>
            <w:r>
              <w:rPr>
                <w:b/>
                <w:sz w:val="18"/>
                <w:szCs w:val="18"/>
              </w:rPr>
              <w:t>, hol BU</w:t>
            </w:r>
          </w:p>
          <w:p w:rsidR="005A2260" w:rsidRPr="009557A0" w:rsidRDefault="005A2260" w:rsidP="00C559F9">
            <w:pPr>
              <w:rPr>
                <w:b/>
              </w:rPr>
            </w:pPr>
            <w:r w:rsidRPr="00211E90">
              <w:rPr>
                <w:b/>
              </w:rPr>
              <w:t>Wystawa</w:t>
            </w:r>
            <w:r w:rsidR="000A34C7">
              <w:t xml:space="preserve"> </w:t>
            </w:r>
            <w:r w:rsidR="000A34C7" w:rsidRPr="000A34C7">
              <w:rPr>
                <w:b/>
              </w:rPr>
              <w:t>08 V-30 VI</w:t>
            </w:r>
          </w:p>
          <w:p w:rsidR="005A2260" w:rsidRDefault="005A2260" w:rsidP="00C559F9">
            <w:pPr>
              <w:rPr>
                <w:rFonts w:cstheme="minorHAnsi"/>
                <w:sz w:val="18"/>
                <w:szCs w:val="18"/>
              </w:rPr>
            </w:pPr>
            <w:r w:rsidRPr="008E2EB9">
              <w:rPr>
                <w:rFonts w:cstheme="minorHAnsi"/>
                <w:i/>
              </w:rPr>
              <w:t>Z mrocznych jaskiń do tabletu. Książka na przestrzeni wieków.</w:t>
            </w:r>
            <w:r>
              <w:rPr>
                <w:rFonts w:cstheme="minorHAnsi"/>
                <w:sz w:val="18"/>
                <w:szCs w:val="18"/>
              </w:rPr>
              <w:t xml:space="preserve"> </w:t>
            </w:r>
          </w:p>
          <w:p w:rsidR="005A2260" w:rsidRPr="00504631" w:rsidRDefault="005A2260" w:rsidP="00C559F9">
            <w:pPr>
              <w:rPr>
                <w:rFonts w:cstheme="minorHAnsi"/>
                <w:sz w:val="18"/>
                <w:szCs w:val="18"/>
              </w:rPr>
            </w:pPr>
            <w:r>
              <w:rPr>
                <w:rFonts w:cstheme="minorHAnsi"/>
                <w:sz w:val="18"/>
                <w:szCs w:val="18"/>
              </w:rPr>
              <w:t>W</w:t>
            </w:r>
            <w:r w:rsidRPr="00211E90">
              <w:rPr>
                <w:rFonts w:cstheme="minorHAnsi"/>
                <w:sz w:val="18"/>
                <w:szCs w:val="18"/>
              </w:rPr>
              <w:t xml:space="preserve">ystawa obrazująca </w:t>
            </w:r>
            <w:r w:rsidRPr="00504631">
              <w:rPr>
                <w:rFonts w:cstheme="minorHAnsi"/>
                <w:sz w:val="18"/>
                <w:szCs w:val="18"/>
              </w:rPr>
              <w:t>różne formy pisma oraz  książki jako przekaźnika  informacji od czasów najdawniejszych  do współczesności.</w:t>
            </w:r>
            <w:r>
              <w:rPr>
                <w:rFonts w:cstheme="minorHAnsi"/>
                <w:sz w:val="18"/>
                <w:szCs w:val="18"/>
              </w:rPr>
              <w:t xml:space="preserve"> </w:t>
            </w:r>
          </w:p>
          <w:p w:rsidR="005A2260" w:rsidRDefault="005A2260" w:rsidP="00C559F9">
            <w:pPr>
              <w:rPr>
                <w:rFonts w:cstheme="minorHAnsi"/>
                <w:sz w:val="18"/>
                <w:szCs w:val="18"/>
              </w:rPr>
            </w:pPr>
            <w:r>
              <w:rPr>
                <w:rFonts w:cstheme="minorHAnsi"/>
                <w:sz w:val="18"/>
                <w:szCs w:val="18"/>
              </w:rPr>
              <w:t>Wystawa</w:t>
            </w:r>
            <w:r w:rsidR="000A34C7">
              <w:rPr>
                <w:rFonts w:cstheme="minorHAnsi"/>
                <w:sz w:val="18"/>
                <w:szCs w:val="18"/>
              </w:rPr>
              <w:t xml:space="preserve"> ma charakter edukacyjny i </w:t>
            </w:r>
            <w:r>
              <w:rPr>
                <w:rFonts w:cstheme="minorHAnsi"/>
                <w:sz w:val="18"/>
                <w:szCs w:val="18"/>
              </w:rPr>
              <w:t xml:space="preserve"> skierowana</w:t>
            </w:r>
            <w:r w:rsidR="000A34C7">
              <w:rPr>
                <w:rFonts w:cstheme="minorHAnsi"/>
                <w:sz w:val="18"/>
                <w:szCs w:val="18"/>
              </w:rPr>
              <w:t xml:space="preserve"> jest </w:t>
            </w:r>
            <w:r>
              <w:rPr>
                <w:rFonts w:cstheme="minorHAnsi"/>
                <w:sz w:val="18"/>
                <w:szCs w:val="18"/>
              </w:rPr>
              <w:t xml:space="preserve"> szczególnie do uczniów szkół p</w:t>
            </w:r>
            <w:r w:rsidR="000A34C7">
              <w:rPr>
                <w:rFonts w:cstheme="minorHAnsi"/>
                <w:sz w:val="18"/>
                <w:szCs w:val="18"/>
              </w:rPr>
              <w:t>odstawowych, gimnazjów i liceów.</w:t>
            </w:r>
            <w:r>
              <w:rPr>
                <w:rFonts w:cstheme="minorHAnsi"/>
                <w:sz w:val="18"/>
                <w:szCs w:val="18"/>
              </w:rPr>
              <w:t xml:space="preserve"> </w:t>
            </w:r>
            <w:r w:rsidR="000A34C7">
              <w:rPr>
                <w:rFonts w:cstheme="minorHAnsi"/>
                <w:sz w:val="18"/>
                <w:szCs w:val="18"/>
              </w:rPr>
              <w:t>C</w:t>
            </w:r>
            <w:r w:rsidRPr="00211E90">
              <w:rPr>
                <w:rFonts w:cstheme="minorHAnsi"/>
                <w:sz w:val="18"/>
                <w:szCs w:val="18"/>
              </w:rPr>
              <w:t xml:space="preserve">zynna do </w:t>
            </w:r>
            <w:r w:rsidRPr="00504631">
              <w:rPr>
                <w:rFonts w:cstheme="minorHAnsi"/>
                <w:b/>
                <w:sz w:val="18"/>
                <w:szCs w:val="18"/>
              </w:rPr>
              <w:t>końca czerwca br</w:t>
            </w:r>
            <w:r w:rsidRPr="00211E90">
              <w:rPr>
                <w:rFonts w:cstheme="minorHAnsi"/>
                <w:sz w:val="18"/>
                <w:szCs w:val="18"/>
              </w:rPr>
              <w:t>.</w:t>
            </w:r>
          </w:p>
          <w:p w:rsidR="005A2260" w:rsidRDefault="005A2260" w:rsidP="00C559F9">
            <w:pPr>
              <w:jc w:val="center"/>
              <w:rPr>
                <w:sz w:val="18"/>
                <w:szCs w:val="18"/>
              </w:rPr>
            </w:pPr>
          </w:p>
          <w:p w:rsidR="005A2260" w:rsidRPr="00504631" w:rsidRDefault="005A2260" w:rsidP="00C559F9">
            <w:pPr>
              <w:rPr>
                <w:b/>
                <w:sz w:val="20"/>
                <w:szCs w:val="20"/>
              </w:rPr>
            </w:pPr>
            <w:r w:rsidRPr="00504631">
              <w:rPr>
                <w:b/>
                <w:sz w:val="18"/>
                <w:szCs w:val="18"/>
              </w:rPr>
              <w:t>12.30</w:t>
            </w:r>
            <w:r>
              <w:rPr>
                <w:b/>
                <w:sz w:val="18"/>
                <w:szCs w:val="18"/>
              </w:rPr>
              <w:t>, s.82</w:t>
            </w:r>
          </w:p>
          <w:p w:rsidR="005A2260" w:rsidRPr="00C47CDC" w:rsidRDefault="005A2260" w:rsidP="00C559F9">
            <w:pPr>
              <w:rPr>
                <w:rFonts w:eastAsia="Times New Roman" w:cstheme="minorHAnsi"/>
                <w:b/>
                <w:lang w:eastAsia="pl-PL"/>
              </w:rPr>
            </w:pPr>
            <w:r w:rsidRPr="00C47CDC">
              <w:rPr>
                <w:rFonts w:eastAsia="Times New Roman" w:cstheme="minorHAnsi"/>
                <w:b/>
                <w:lang w:eastAsia="pl-PL"/>
              </w:rPr>
              <w:t>Wykład</w:t>
            </w:r>
            <w:r>
              <w:rPr>
                <w:rFonts w:eastAsia="Times New Roman" w:cstheme="minorHAnsi"/>
                <w:b/>
                <w:lang w:eastAsia="pl-PL"/>
              </w:rPr>
              <w:t xml:space="preserve"> </w:t>
            </w:r>
            <w:r w:rsidRPr="006F4E2D">
              <w:rPr>
                <w:rFonts w:eastAsia="Times New Roman" w:cstheme="minorHAnsi"/>
                <w:b/>
                <w:lang w:eastAsia="pl-PL"/>
              </w:rPr>
              <w:t>towarzyszący wystawie</w:t>
            </w:r>
            <w:r w:rsidRPr="00C47CDC">
              <w:rPr>
                <w:rFonts w:eastAsia="Times New Roman" w:cstheme="minorHAnsi"/>
                <w:b/>
                <w:lang w:eastAsia="pl-PL"/>
              </w:rPr>
              <w:t>:</w:t>
            </w:r>
          </w:p>
          <w:p w:rsidR="005A2260" w:rsidRDefault="005A2260" w:rsidP="00C559F9">
            <w:pPr>
              <w:rPr>
                <w:i/>
              </w:rPr>
            </w:pPr>
            <w:r w:rsidRPr="00745762">
              <w:t>dr Alicja Szulc</w:t>
            </w:r>
            <w:r>
              <w:rPr>
                <w:i/>
              </w:rPr>
              <w:t xml:space="preserve">, </w:t>
            </w:r>
          </w:p>
          <w:p w:rsidR="005A2260" w:rsidRDefault="005A2260" w:rsidP="00C559F9">
            <w:pPr>
              <w:rPr>
                <w:i/>
              </w:rPr>
            </w:pPr>
            <w:r w:rsidRPr="00D24482">
              <w:rPr>
                <w:i/>
              </w:rPr>
              <w:t>Mnisi, skryptorzy</w:t>
            </w:r>
          </w:p>
          <w:p w:rsidR="005A2260" w:rsidRDefault="005A2260" w:rsidP="00C559F9">
            <w:pPr>
              <w:rPr>
                <w:i/>
              </w:rPr>
            </w:pPr>
            <w:r>
              <w:rPr>
                <w:i/>
              </w:rPr>
              <w:t>i tajemnice średniowiecznych</w:t>
            </w:r>
            <w:r w:rsidRPr="00D24482">
              <w:rPr>
                <w:i/>
              </w:rPr>
              <w:t xml:space="preserve"> ksiąg.</w:t>
            </w:r>
          </w:p>
          <w:p w:rsidR="005A2260" w:rsidRPr="00745762" w:rsidRDefault="005A2260" w:rsidP="00C559F9">
            <w:r>
              <w:rPr>
                <w:rFonts w:eastAsia="Times New Roman" w:cstheme="minorHAnsi"/>
                <w:sz w:val="18"/>
                <w:szCs w:val="18"/>
                <w:lang w:eastAsia="pl-PL"/>
              </w:rPr>
              <w:t>Ś</w:t>
            </w:r>
            <w:r w:rsidRPr="00D24482">
              <w:rPr>
                <w:rFonts w:eastAsia="Times New Roman" w:cstheme="minorHAnsi"/>
                <w:sz w:val="18"/>
                <w:szCs w:val="18"/>
                <w:lang w:eastAsia="pl-PL"/>
              </w:rPr>
              <w:t>wiat książki średniowiecznej, proces i specyfika jej wytwarzania, materiał</w:t>
            </w:r>
            <w:r>
              <w:rPr>
                <w:rFonts w:eastAsia="Times New Roman" w:cstheme="minorHAnsi"/>
                <w:sz w:val="18"/>
                <w:szCs w:val="18"/>
                <w:lang w:eastAsia="pl-PL"/>
              </w:rPr>
              <w:t>y</w:t>
            </w:r>
            <w:r w:rsidRPr="00D24482">
              <w:rPr>
                <w:rFonts w:eastAsia="Times New Roman" w:cstheme="minorHAnsi"/>
                <w:sz w:val="18"/>
                <w:szCs w:val="18"/>
                <w:lang w:eastAsia="pl-PL"/>
              </w:rPr>
              <w:t xml:space="preserve"> pisarski</w:t>
            </w:r>
            <w:r>
              <w:rPr>
                <w:rFonts w:eastAsia="Times New Roman" w:cstheme="minorHAnsi"/>
                <w:sz w:val="18"/>
                <w:szCs w:val="18"/>
                <w:lang w:eastAsia="pl-PL"/>
              </w:rPr>
              <w:t xml:space="preserve">e, </w:t>
            </w:r>
            <w:r w:rsidRPr="00D24482">
              <w:rPr>
                <w:rFonts w:eastAsia="Times New Roman" w:cstheme="minorHAnsi"/>
                <w:sz w:val="18"/>
                <w:szCs w:val="18"/>
                <w:lang w:eastAsia="pl-PL"/>
              </w:rPr>
              <w:t>prac</w:t>
            </w:r>
            <w:r>
              <w:rPr>
                <w:rFonts w:eastAsia="Times New Roman" w:cstheme="minorHAnsi"/>
                <w:sz w:val="18"/>
                <w:szCs w:val="18"/>
                <w:lang w:eastAsia="pl-PL"/>
              </w:rPr>
              <w:t>a</w:t>
            </w:r>
            <w:r w:rsidRPr="00D24482">
              <w:rPr>
                <w:rFonts w:eastAsia="Times New Roman" w:cstheme="minorHAnsi"/>
                <w:sz w:val="18"/>
                <w:szCs w:val="18"/>
                <w:lang w:eastAsia="pl-PL"/>
              </w:rPr>
              <w:t xml:space="preserve"> iluminatorów i warsztatów introligatorskich.</w:t>
            </w:r>
            <w:r>
              <w:rPr>
                <w:rFonts w:eastAsia="Times New Roman" w:cstheme="minorHAnsi"/>
                <w:sz w:val="18"/>
                <w:szCs w:val="18"/>
                <w:lang w:eastAsia="pl-PL"/>
              </w:rPr>
              <w:t xml:space="preserve"> P</w:t>
            </w:r>
            <w:r w:rsidRPr="00D24482">
              <w:rPr>
                <w:rFonts w:eastAsia="Times New Roman" w:cstheme="minorHAnsi"/>
                <w:sz w:val="18"/>
                <w:szCs w:val="18"/>
                <w:lang w:eastAsia="pl-PL"/>
              </w:rPr>
              <w:t>rezentacj</w:t>
            </w:r>
            <w:r>
              <w:rPr>
                <w:rFonts w:eastAsia="Times New Roman" w:cstheme="minorHAnsi"/>
                <w:sz w:val="18"/>
                <w:szCs w:val="18"/>
                <w:lang w:eastAsia="pl-PL"/>
              </w:rPr>
              <w:t>a</w:t>
            </w:r>
            <w:r w:rsidRPr="00D24482">
              <w:rPr>
                <w:rFonts w:eastAsia="Times New Roman" w:cstheme="minorHAnsi"/>
                <w:sz w:val="18"/>
                <w:szCs w:val="18"/>
                <w:lang w:eastAsia="pl-PL"/>
              </w:rPr>
              <w:t xml:space="preserve"> najciekawszych i najcenniejszych obiektów ksiąg średniowiecznych </w:t>
            </w:r>
            <w:r>
              <w:rPr>
                <w:rFonts w:eastAsia="Times New Roman" w:cstheme="minorHAnsi"/>
                <w:sz w:val="18"/>
                <w:szCs w:val="18"/>
                <w:lang w:eastAsia="pl-PL"/>
              </w:rPr>
              <w:t xml:space="preserve">ze zbiorów </w:t>
            </w:r>
            <w:r w:rsidRPr="00D24482">
              <w:rPr>
                <w:rFonts w:eastAsia="Times New Roman" w:cstheme="minorHAnsi"/>
                <w:sz w:val="18"/>
                <w:szCs w:val="18"/>
                <w:lang w:eastAsia="pl-PL"/>
              </w:rPr>
              <w:t>Bibliot</w:t>
            </w:r>
            <w:r>
              <w:rPr>
                <w:rFonts w:eastAsia="Times New Roman" w:cstheme="minorHAnsi"/>
                <w:sz w:val="18"/>
                <w:szCs w:val="18"/>
                <w:lang w:eastAsia="pl-PL"/>
              </w:rPr>
              <w:t>eki Uniwersyteckiej w Poznaniu.</w:t>
            </w:r>
            <w:r>
              <w:t xml:space="preserve"> </w:t>
            </w:r>
          </w:p>
        </w:tc>
      </w:tr>
      <w:tr w:rsidR="005A2260" w:rsidRPr="00E1200E" w:rsidTr="00C559F9">
        <w:tc>
          <w:tcPr>
            <w:tcW w:w="9288" w:type="dxa"/>
            <w:hideMark/>
          </w:tcPr>
          <w:p w:rsidR="005A2260" w:rsidRDefault="005A2260" w:rsidP="00C559F9">
            <w:pPr>
              <w:rPr>
                <w:rFonts w:cstheme="minorHAnsi"/>
                <w:b/>
                <w:sz w:val="18"/>
                <w:szCs w:val="18"/>
              </w:rPr>
            </w:pPr>
          </w:p>
          <w:p w:rsidR="005A2260" w:rsidRPr="004B2730" w:rsidRDefault="005A2260" w:rsidP="00C559F9">
            <w:pPr>
              <w:rPr>
                <w:rFonts w:cstheme="minorHAnsi"/>
                <w:b/>
                <w:sz w:val="24"/>
                <w:szCs w:val="24"/>
              </w:rPr>
            </w:pPr>
            <w:r w:rsidRPr="004B2730">
              <w:rPr>
                <w:rFonts w:cstheme="minorHAnsi"/>
                <w:b/>
                <w:sz w:val="24"/>
                <w:szCs w:val="24"/>
              </w:rPr>
              <w:t xml:space="preserve">09 V </w:t>
            </w:r>
          </w:p>
          <w:p w:rsidR="005A2260" w:rsidRPr="00504631" w:rsidRDefault="005A2260" w:rsidP="00C559F9">
            <w:pPr>
              <w:rPr>
                <w:rFonts w:cstheme="minorHAnsi"/>
                <w:b/>
                <w:sz w:val="20"/>
                <w:szCs w:val="20"/>
              </w:rPr>
            </w:pPr>
            <w:r w:rsidRPr="00504631">
              <w:rPr>
                <w:rFonts w:cstheme="minorHAnsi"/>
                <w:b/>
                <w:sz w:val="18"/>
                <w:szCs w:val="18"/>
              </w:rPr>
              <w:t>piątek</w:t>
            </w:r>
            <w:r w:rsidRPr="00504631">
              <w:rPr>
                <w:rFonts w:cstheme="minorHAnsi"/>
                <w:b/>
                <w:sz w:val="20"/>
                <w:szCs w:val="20"/>
              </w:rPr>
              <w:t xml:space="preserve"> </w:t>
            </w:r>
          </w:p>
          <w:p w:rsidR="005A2260" w:rsidRPr="00504631" w:rsidRDefault="005A2260" w:rsidP="00C559F9">
            <w:pPr>
              <w:rPr>
                <w:rFonts w:cstheme="minorHAnsi"/>
                <w:b/>
                <w:sz w:val="18"/>
                <w:szCs w:val="18"/>
              </w:rPr>
            </w:pPr>
            <w:r>
              <w:rPr>
                <w:rFonts w:cstheme="minorHAnsi"/>
                <w:b/>
                <w:sz w:val="18"/>
                <w:szCs w:val="18"/>
              </w:rPr>
              <w:t>15</w:t>
            </w:r>
            <w:r w:rsidRPr="00504631">
              <w:rPr>
                <w:rFonts w:cstheme="minorHAnsi"/>
                <w:b/>
                <w:sz w:val="18"/>
                <w:szCs w:val="18"/>
              </w:rPr>
              <w:t>.</w:t>
            </w:r>
            <w:r>
              <w:rPr>
                <w:rFonts w:cstheme="minorHAnsi"/>
                <w:b/>
                <w:sz w:val="18"/>
                <w:szCs w:val="18"/>
              </w:rPr>
              <w:t>3</w:t>
            </w:r>
            <w:r w:rsidRPr="00504631">
              <w:rPr>
                <w:rFonts w:cstheme="minorHAnsi"/>
                <w:b/>
                <w:sz w:val="18"/>
                <w:szCs w:val="18"/>
              </w:rPr>
              <w:t>0-20.30</w:t>
            </w:r>
          </w:p>
          <w:p w:rsidR="005A2260" w:rsidRDefault="005A2260" w:rsidP="00C559F9">
            <w:pPr>
              <w:rPr>
                <w:rFonts w:cstheme="minorHAnsi"/>
                <w:sz w:val="18"/>
                <w:szCs w:val="18"/>
              </w:rPr>
            </w:pPr>
          </w:p>
          <w:p w:rsidR="005A2260" w:rsidRDefault="005A2260" w:rsidP="00C559F9">
            <w:pPr>
              <w:rPr>
                <w:rFonts w:cstheme="minorHAnsi"/>
                <w:b/>
                <w:sz w:val="24"/>
                <w:szCs w:val="24"/>
              </w:rPr>
            </w:pPr>
            <w:r w:rsidRPr="00745762">
              <w:rPr>
                <w:rFonts w:cstheme="minorHAnsi"/>
                <w:b/>
                <w:sz w:val="24"/>
                <w:szCs w:val="24"/>
              </w:rPr>
              <w:t>Wieczór w Bibliotece:</w:t>
            </w:r>
          </w:p>
          <w:p w:rsidR="005A2260" w:rsidRPr="00745762" w:rsidRDefault="005A2260" w:rsidP="00C559F9">
            <w:pPr>
              <w:rPr>
                <w:rFonts w:cstheme="minorHAnsi"/>
                <w:b/>
                <w:sz w:val="24"/>
                <w:szCs w:val="24"/>
              </w:rPr>
            </w:pPr>
          </w:p>
          <w:p w:rsidR="005A2260" w:rsidRPr="00566E83" w:rsidRDefault="005A2260" w:rsidP="00C559F9">
            <w:pPr>
              <w:rPr>
                <w:rFonts w:cstheme="minorHAnsi"/>
              </w:rPr>
            </w:pPr>
            <w:r w:rsidRPr="00536FD5">
              <w:rPr>
                <w:b/>
              </w:rPr>
              <w:t xml:space="preserve">Warsztaty </w:t>
            </w:r>
            <w:r w:rsidRPr="00A41D5E">
              <w:rPr>
                <w:b/>
              </w:rPr>
              <w:t>wyobraźni  II</w:t>
            </w:r>
            <w:r>
              <w:t>: "</w:t>
            </w:r>
            <w:r w:rsidRPr="00215B1B">
              <w:rPr>
                <w:i/>
              </w:rPr>
              <w:t xml:space="preserve">Wiedzieć jest niczym, wyobrazić sobie - wszystkim." </w:t>
            </w:r>
            <w:r w:rsidRPr="003D49BB">
              <w:rPr>
                <w:i/>
                <w:sz w:val="20"/>
                <w:szCs w:val="20"/>
              </w:rPr>
              <w:t>(</w:t>
            </w:r>
            <w:r w:rsidRPr="003D49BB">
              <w:rPr>
                <w:sz w:val="20"/>
                <w:szCs w:val="20"/>
              </w:rPr>
              <w:t>Anatole France)</w:t>
            </w:r>
          </w:p>
          <w:p w:rsidR="005A2260" w:rsidRPr="004F45C8" w:rsidRDefault="005A2260" w:rsidP="00C559F9">
            <w:pPr>
              <w:rPr>
                <w:rFonts w:cstheme="minorHAnsi"/>
                <w:sz w:val="18"/>
                <w:szCs w:val="18"/>
              </w:rPr>
            </w:pPr>
            <w:r w:rsidRPr="004F45C8">
              <w:rPr>
                <w:rFonts w:cstheme="minorHAnsi"/>
                <w:sz w:val="18"/>
                <w:szCs w:val="18"/>
              </w:rPr>
              <w:t>1gr.</w:t>
            </w:r>
            <w:r>
              <w:rPr>
                <w:rFonts w:cstheme="minorHAnsi"/>
                <w:b/>
                <w:sz w:val="18"/>
                <w:szCs w:val="18"/>
              </w:rPr>
              <w:t>15</w:t>
            </w:r>
            <w:r w:rsidRPr="004F45C8">
              <w:rPr>
                <w:rFonts w:cstheme="minorHAnsi"/>
                <w:b/>
                <w:sz w:val="18"/>
                <w:szCs w:val="18"/>
              </w:rPr>
              <w:t>.</w:t>
            </w:r>
            <w:r>
              <w:rPr>
                <w:rFonts w:cstheme="minorHAnsi"/>
                <w:b/>
                <w:sz w:val="18"/>
                <w:szCs w:val="18"/>
              </w:rPr>
              <w:t>3</w:t>
            </w:r>
            <w:r w:rsidRPr="004F45C8">
              <w:rPr>
                <w:rFonts w:cstheme="minorHAnsi"/>
                <w:b/>
                <w:sz w:val="18"/>
                <w:szCs w:val="18"/>
              </w:rPr>
              <w:t>0</w:t>
            </w:r>
            <w:r>
              <w:rPr>
                <w:rFonts w:cstheme="minorHAnsi"/>
                <w:b/>
                <w:sz w:val="18"/>
                <w:szCs w:val="18"/>
              </w:rPr>
              <w:t>-</w:t>
            </w:r>
            <w:r w:rsidRPr="004F45C8">
              <w:rPr>
                <w:rFonts w:cstheme="minorHAnsi"/>
                <w:sz w:val="18"/>
                <w:szCs w:val="18"/>
              </w:rPr>
              <w:t>17.</w:t>
            </w:r>
            <w:r>
              <w:rPr>
                <w:rFonts w:cstheme="minorHAnsi"/>
                <w:sz w:val="18"/>
                <w:szCs w:val="18"/>
              </w:rPr>
              <w:t>0</w:t>
            </w:r>
            <w:r w:rsidRPr="004F45C8">
              <w:rPr>
                <w:rFonts w:cstheme="minorHAnsi"/>
                <w:sz w:val="18"/>
                <w:szCs w:val="18"/>
              </w:rPr>
              <w:t>0</w:t>
            </w:r>
            <w:r>
              <w:rPr>
                <w:rFonts w:cstheme="minorHAnsi"/>
                <w:sz w:val="18"/>
                <w:szCs w:val="18"/>
              </w:rPr>
              <w:t xml:space="preserve">; </w:t>
            </w:r>
            <w:r w:rsidRPr="004F45C8">
              <w:rPr>
                <w:rFonts w:cstheme="minorHAnsi"/>
                <w:sz w:val="18"/>
                <w:szCs w:val="18"/>
              </w:rPr>
              <w:t>2 gr.</w:t>
            </w:r>
            <w:r w:rsidRPr="004F45C8">
              <w:rPr>
                <w:rFonts w:cstheme="minorHAnsi"/>
                <w:b/>
                <w:sz w:val="18"/>
                <w:szCs w:val="18"/>
              </w:rPr>
              <w:t>17.</w:t>
            </w:r>
            <w:r>
              <w:rPr>
                <w:rFonts w:cstheme="minorHAnsi"/>
                <w:b/>
                <w:sz w:val="18"/>
                <w:szCs w:val="18"/>
              </w:rPr>
              <w:t>1</w:t>
            </w:r>
            <w:r w:rsidRPr="004F45C8">
              <w:rPr>
                <w:rFonts w:cstheme="minorHAnsi"/>
                <w:b/>
                <w:sz w:val="18"/>
                <w:szCs w:val="18"/>
              </w:rPr>
              <w:t>5</w:t>
            </w:r>
            <w:r w:rsidRPr="004F45C8">
              <w:rPr>
                <w:rFonts w:cstheme="minorHAnsi"/>
                <w:sz w:val="18"/>
                <w:szCs w:val="18"/>
              </w:rPr>
              <w:t>-1</w:t>
            </w:r>
            <w:r>
              <w:rPr>
                <w:rFonts w:cstheme="minorHAnsi"/>
                <w:sz w:val="18"/>
                <w:szCs w:val="18"/>
              </w:rPr>
              <w:t>8</w:t>
            </w:r>
            <w:r w:rsidRPr="004F45C8">
              <w:rPr>
                <w:rFonts w:cstheme="minorHAnsi"/>
                <w:sz w:val="18"/>
                <w:szCs w:val="18"/>
              </w:rPr>
              <w:t>.</w:t>
            </w:r>
            <w:r>
              <w:rPr>
                <w:rFonts w:cstheme="minorHAnsi"/>
                <w:sz w:val="18"/>
                <w:szCs w:val="18"/>
              </w:rPr>
              <w:t>4</w:t>
            </w:r>
            <w:r w:rsidRPr="004F45C8">
              <w:rPr>
                <w:rFonts w:cstheme="minorHAnsi"/>
                <w:sz w:val="18"/>
                <w:szCs w:val="18"/>
              </w:rPr>
              <w:t>5</w:t>
            </w:r>
          </w:p>
          <w:p w:rsidR="005A2260" w:rsidRDefault="005A2260" w:rsidP="00C559F9">
            <w:pPr>
              <w:rPr>
                <w:rFonts w:cstheme="minorHAnsi"/>
              </w:rPr>
            </w:pPr>
            <w:r w:rsidRPr="00211E90">
              <w:rPr>
                <w:rFonts w:cstheme="minorHAnsi"/>
                <w:i/>
                <w:iCs/>
                <w:sz w:val="18"/>
                <w:szCs w:val="18"/>
              </w:rPr>
              <w:t>Warsztaty wyobraźni II</w:t>
            </w:r>
            <w:r w:rsidRPr="00211E90">
              <w:rPr>
                <w:rFonts w:cstheme="minorHAnsi"/>
                <w:sz w:val="18"/>
                <w:szCs w:val="18"/>
              </w:rPr>
              <w:t>, (dla młodszych dzieci) , czyli zajęcia polegające na tworzeniu przez dzieci kolażu przedstawiającego wybrane sceny i wybranych bohaterów spośród znanych im książek. Cel</w:t>
            </w:r>
            <w:r>
              <w:rPr>
                <w:rFonts w:cstheme="minorHAnsi"/>
                <w:sz w:val="18"/>
                <w:szCs w:val="18"/>
              </w:rPr>
              <w:t xml:space="preserve">, </w:t>
            </w:r>
            <w:r w:rsidRPr="00211E90">
              <w:rPr>
                <w:rFonts w:cstheme="minorHAnsi"/>
                <w:sz w:val="18"/>
                <w:szCs w:val="18"/>
              </w:rPr>
              <w:t xml:space="preserve"> to zaktywizowanie twórczych umiejętności dzieci, zachęcenie ich do współpracy </w:t>
            </w:r>
            <w:r>
              <w:rPr>
                <w:rFonts w:cstheme="minorHAnsi"/>
                <w:sz w:val="18"/>
                <w:szCs w:val="18"/>
              </w:rPr>
              <w:t>i wspólnego stworzenia obrazu.</w:t>
            </w:r>
            <w:r>
              <w:rPr>
                <w:rFonts w:cstheme="minorHAnsi"/>
              </w:rPr>
              <w:t xml:space="preserve"> </w:t>
            </w:r>
          </w:p>
          <w:p w:rsidR="005A2260" w:rsidRDefault="005A2260" w:rsidP="00C559F9">
            <w:pPr>
              <w:rPr>
                <w:rFonts w:cstheme="minorHAnsi"/>
                <w:b/>
                <w:i/>
              </w:rPr>
            </w:pPr>
          </w:p>
          <w:p w:rsidR="005A2260" w:rsidRPr="00DD5D84" w:rsidRDefault="005A2260" w:rsidP="00C559F9">
            <w:pPr>
              <w:rPr>
                <w:rFonts w:cstheme="minorHAnsi"/>
                <w:color w:val="FF0000"/>
                <w:sz w:val="18"/>
                <w:szCs w:val="18"/>
              </w:rPr>
            </w:pPr>
            <w:r w:rsidRPr="00A93DFA">
              <w:rPr>
                <w:rFonts w:cstheme="minorHAnsi"/>
                <w:b/>
                <w:i/>
              </w:rPr>
              <w:t>Zwiedzanie zakamarków Biblioteki</w:t>
            </w:r>
            <w:r>
              <w:rPr>
                <w:rFonts w:cstheme="minorHAnsi"/>
                <w:b/>
                <w:i/>
              </w:rPr>
              <w:t xml:space="preserve">  </w:t>
            </w:r>
            <w:r w:rsidRPr="0008670F">
              <w:rPr>
                <w:rFonts w:cstheme="minorHAnsi"/>
              </w:rPr>
              <w:t>na co dzień niedostępn</w:t>
            </w:r>
            <w:r>
              <w:rPr>
                <w:rFonts w:cstheme="minorHAnsi"/>
              </w:rPr>
              <w:t xml:space="preserve">ych </w:t>
            </w:r>
            <w:r w:rsidRPr="0008670F">
              <w:rPr>
                <w:rFonts w:cstheme="minorHAnsi"/>
              </w:rPr>
              <w:t xml:space="preserve"> dla użytkowników</w:t>
            </w:r>
            <w:r>
              <w:rPr>
                <w:rFonts w:cstheme="minorHAnsi"/>
              </w:rPr>
              <w:t xml:space="preserve"> rozpocznie </w:t>
            </w:r>
            <w:r w:rsidRPr="00504631">
              <w:rPr>
                <w:rFonts w:cstheme="minorHAnsi"/>
              </w:rPr>
              <w:t xml:space="preserve">się </w:t>
            </w:r>
            <w:r>
              <w:rPr>
                <w:rFonts w:cstheme="minorHAnsi"/>
              </w:rPr>
              <w:t>o</w:t>
            </w:r>
            <w:r w:rsidRPr="00504631">
              <w:rPr>
                <w:rFonts w:cstheme="minorHAnsi"/>
              </w:rPr>
              <w:t xml:space="preserve"> godz</w:t>
            </w:r>
            <w:r w:rsidRPr="00236A4F">
              <w:rPr>
                <w:rFonts w:cstheme="minorHAnsi"/>
              </w:rPr>
              <w:t xml:space="preserve">.: </w:t>
            </w:r>
            <w:r w:rsidRPr="00236A4F">
              <w:rPr>
                <w:rFonts w:cstheme="minorHAnsi"/>
                <w:b/>
              </w:rPr>
              <w:t>15.30, 16.15, 17.00</w:t>
            </w:r>
            <w:r w:rsidRPr="00211E90">
              <w:rPr>
                <w:rFonts w:cstheme="minorHAnsi"/>
                <w:sz w:val="18"/>
                <w:szCs w:val="18"/>
              </w:rPr>
              <w:t xml:space="preserve"> </w:t>
            </w:r>
            <w:r>
              <w:rPr>
                <w:rFonts w:cstheme="minorHAnsi"/>
                <w:sz w:val="18"/>
                <w:szCs w:val="18"/>
              </w:rPr>
              <w:t>;</w:t>
            </w:r>
            <w:r w:rsidRPr="00211E90">
              <w:rPr>
                <w:rFonts w:cstheme="minorHAnsi"/>
                <w:sz w:val="18"/>
                <w:szCs w:val="18"/>
              </w:rPr>
              <w:t>Ilość osób w grupie:2</w:t>
            </w:r>
            <w:r>
              <w:rPr>
                <w:rFonts w:cstheme="minorHAnsi"/>
                <w:sz w:val="18"/>
                <w:szCs w:val="18"/>
              </w:rPr>
              <w:t>5</w:t>
            </w:r>
            <w:r w:rsidR="006F4E2D">
              <w:rPr>
                <w:rFonts w:cstheme="minorHAnsi"/>
                <w:sz w:val="18"/>
                <w:szCs w:val="18"/>
              </w:rPr>
              <w:t>,</w:t>
            </w:r>
            <w:r>
              <w:rPr>
                <w:rFonts w:cstheme="minorHAnsi"/>
                <w:sz w:val="18"/>
                <w:szCs w:val="18"/>
              </w:rPr>
              <w:t xml:space="preserve"> </w:t>
            </w:r>
            <w:r w:rsidRPr="006F4E2D">
              <w:rPr>
                <w:rFonts w:cstheme="minorHAnsi"/>
                <w:sz w:val="18"/>
                <w:szCs w:val="18"/>
              </w:rPr>
              <w:t>(zapisy tel.: 61 828 38 42)</w:t>
            </w:r>
          </w:p>
          <w:p w:rsidR="005A2260" w:rsidRDefault="005A2260" w:rsidP="00C559F9">
            <w:pPr>
              <w:rPr>
                <w:rFonts w:cstheme="minorHAnsi"/>
                <w:sz w:val="18"/>
                <w:szCs w:val="18"/>
              </w:rPr>
            </w:pPr>
            <w:r w:rsidRPr="00D81D44">
              <w:rPr>
                <w:rFonts w:cstheme="minorHAnsi"/>
                <w:sz w:val="18"/>
                <w:szCs w:val="18"/>
              </w:rPr>
              <w:t>Zwiedzanie magazynów BU, Pracowni Restauracji Książki, Pracowni Digitalizacji, zabytkowego  Katalogu Biblioteki, gabinetu  dyrektora oraz  prezentacja zbiorów specjalnych  (rękopisów, starodruków, zbiorów muzycznych, ikonograficznych, kartograficznych, masońskich i dokumentów życia społecznego</w:t>
            </w:r>
          </w:p>
          <w:p w:rsidR="005A2260" w:rsidRPr="00745762" w:rsidRDefault="005A2260" w:rsidP="00C559F9">
            <w:pPr>
              <w:jc w:val="center"/>
              <w:rPr>
                <w:rFonts w:cstheme="minorHAnsi"/>
                <w:sz w:val="18"/>
                <w:szCs w:val="18"/>
              </w:rPr>
            </w:pPr>
          </w:p>
          <w:p w:rsidR="005A2260" w:rsidRPr="00236A4F" w:rsidRDefault="005A2260" w:rsidP="00C559F9">
            <w:pPr>
              <w:rPr>
                <w:rFonts w:cstheme="minorHAnsi"/>
                <w:b/>
                <w:sz w:val="18"/>
                <w:szCs w:val="18"/>
              </w:rPr>
            </w:pPr>
            <w:r w:rsidRPr="00236A4F">
              <w:rPr>
                <w:rFonts w:cstheme="minorHAnsi"/>
                <w:b/>
                <w:sz w:val="18"/>
                <w:szCs w:val="18"/>
              </w:rPr>
              <w:t>17.00</w:t>
            </w:r>
            <w:r>
              <w:rPr>
                <w:rFonts w:cstheme="minorHAnsi"/>
                <w:b/>
                <w:sz w:val="18"/>
                <w:szCs w:val="18"/>
              </w:rPr>
              <w:t>, hol  BU</w:t>
            </w:r>
          </w:p>
          <w:p w:rsidR="005A2260" w:rsidRPr="00745762" w:rsidRDefault="005A2260" w:rsidP="00C559F9">
            <w:pPr>
              <w:rPr>
                <w:rFonts w:cstheme="minorHAnsi"/>
                <w:b/>
              </w:rPr>
            </w:pPr>
            <w:r w:rsidRPr="00745762">
              <w:rPr>
                <w:rFonts w:cstheme="minorHAnsi"/>
                <w:b/>
              </w:rPr>
              <w:t>Konkurs:</w:t>
            </w:r>
          </w:p>
          <w:p w:rsidR="005A2260" w:rsidRDefault="005A2260" w:rsidP="00C559F9">
            <w:pPr>
              <w:rPr>
                <w:rFonts w:cstheme="minorHAnsi"/>
                <w:i/>
              </w:rPr>
            </w:pPr>
            <w:r w:rsidRPr="00745762">
              <w:rPr>
                <w:rFonts w:cstheme="minorHAnsi"/>
                <w:i/>
              </w:rPr>
              <w:t xml:space="preserve">Rozwiązanie konkursu poetyckiego  na najlepsze </w:t>
            </w:r>
            <w:proofErr w:type="spellStart"/>
            <w:r w:rsidRPr="00504631">
              <w:rPr>
                <w:rFonts w:cstheme="minorHAnsi"/>
                <w:i/>
              </w:rPr>
              <w:t>BUskaliki</w:t>
            </w:r>
            <w:proofErr w:type="spellEnd"/>
            <w:r>
              <w:rPr>
                <w:rFonts w:cstheme="minorHAnsi"/>
                <w:i/>
              </w:rPr>
              <w:t xml:space="preserve">. </w:t>
            </w:r>
          </w:p>
          <w:p w:rsidR="005A2260" w:rsidRPr="00745762" w:rsidRDefault="005A2260" w:rsidP="00C559F9">
            <w:pPr>
              <w:rPr>
                <w:rFonts w:cstheme="minorHAnsi"/>
              </w:rPr>
            </w:pPr>
            <w:r w:rsidRPr="00745762">
              <w:rPr>
                <w:rFonts w:cstheme="minorHAnsi"/>
                <w:sz w:val="18"/>
                <w:szCs w:val="18"/>
              </w:rPr>
              <w:t>Słowo „</w:t>
            </w:r>
            <w:proofErr w:type="spellStart"/>
            <w:r w:rsidRPr="00745762">
              <w:rPr>
                <w:rFonts w:cstheme="minorHAnsi"/>
                <w:sz w:val="18"/>
                <w:szCs w:val="18"/>
              </w:rPr>
              <w:t>BUskalik</w:t>
            </w:r>
            <w:proofErr w:type="spellEnd"/>
            <w:r w:rsidRPr="00745762">
              <w:rPr>
                <w:rFonts w:cstheme="minorHAnsi"/>
                <w:sz w:val="18"/>
                <w:szCs w:val="18"/>
              </w:rPr>
              <w:t>” to nic innego jak moskalik, ale o tematyce związanej z biblioteką i szeroko pojętą bibliologią</w:t>
            </w:r>
            <w:r w:rsidRPr="00745762">
              <w:rPr>
                <w:rFonts w:cstheme="minorHAnsi"/>
              </w:rPr>
              <w:t xml:space="preserve"> </w:t>
            </w:r>
          </w:p>
          <w:p w:rsidR="005A2260" w:rsidRPr="00745762" w:rsidRDefault="005A2260" w:rsidP="00C559F9">
            <w:pPr>
              <w:jc w:val="center"/>
              <w:rPr>
                <w:rFonts w:cstheme="minorHAnsi"/>
              </w:rPr>
            </w:pPr>
          </w:p>
          <w:p w:rsidR="005A2260" w:rsidRDefault="005A2260" w:rsidP="00C559F9">
            <w:pPr>
              <w:rPr>
                <w:rFonts w:cstheme="minorHAnsi"/>
                <w:b/>
                <w:sz w:val="18"/>
                <w:szCs w:val="18"/>
              </w:rPr>
            </w:pPr>
          </w:p>
          <w:p w:rsidR="005A2260" w:rsidRPr="00236A4F" w:rsidRDefault="005A2260" w:rsidP="00C559F9">
            <w:pPr>
              <w:rPr>
                <w:rFonts w:cstheme="minorHAnsi"/>
                <w:b/>
                <w:sz w:val="18"/>
                <w:szCs w:val="18"/>
              </w:rPr>
            </w:pPr>
            <w:r w:rsidRPr="00236A4F">
              <w:rPr>
                <w:rFonts w:cstheme="minorHAnsi"/>
                <w:b/>
                <w:sz w:val="18"/>
                <w:szCs w:val="18"/>
              </w:rPr>
              <w:t>17.30</w:t>
            </w:r>
            <w:r>
              <w:rPr>
                <w:rFonts w:cstheme="minorHAnsi"/>
                <w:b/>
                <w:sz w:val="18"/>
                <w:szCs w:val="18"/>
              </w:rPr>
              <w:t>, Czytelnia Ogólna I p.</w:t>
            </w:r>
          </w:p>
          <w:p w:rsidR="005A2260" w:rsidRDefault="005A2260" w:rsidP="00C559F9">
            <w:pPr>
              <w:pStyle w:val="NormalnyWeb"/>
              <w:spacing w:before="0" w:beforeAutospacing="0" w:after="0" w:afterAutospacing="0"/>
              <w:rPr>
                <w:rFonts w:asciiTheme="minorHAnsi" w:hAnsiTheme="minorHAnsi" w:cstheme="minorHAnsi"/>
                <w:b/>
              </w:rPr>
            </w:pPr>
            <w:r>
              <w:rPr>
                <w:rFonts w:asciiTheme="minorHAnsi" w:hAnsiTheme="minorHAnsi" w:cstheme="minorHAnsi"/>
                <w:b/>
              </w:rPr>
              <w:t>Wykład:</w:t>
            </w:r>
          </w:p>
          <w:p w:rsidR="005A2260" w:rsidRPr="002903EA" w:rsidRDefault="005A2260" w:rsidP="00C559F9">
            <w:pPr>
              <w:pStyle w:val="NormalnyWeb"/>
              <w:spacing w:before="0" w:beforeAutospacing="0" w:after="0" w:afterAutospacing="0"/>
              <w:rPr>
                <w:rFonts w:asciiTheme="minorHAnsi" w:hAnsiTheme="minorHAnsi" w:cstheme="minorHAnsi"/>
              </w:rPr>
            </w:pPr>
            <w:r w:rsidRPr="002903EA">
              <w:rPr>
                <w:rFonts w:asciiTheme="minorHAnsi" w:hAnsiTheme="minorHAnsi" w:cstheme="minorHAnsi"/>
              </w:rPr>
              <w:t>dr Rafał Wójcik</w:t>
            </w:r>
          </w:p>
          <w:p w:rsidR="005A2260" w:rsidRPr="002903EA" w:rsidRDefault="005A2260" w:rsidP="00C559F9">
            <w:pPr>
              <w:pStyle w:val="NormalnyWeb"/>
              <w:spacing w:before="0" w:beforeAutospacing="0" w:after="0" w:afterAutospacing="0"/>
              <w:rPr>
                <w:rFonts w:asciiTheme="minorHAnsi" w:hAnsiTheme="minorHAnsi" w:cstheme="minorHAnsi"/>
                <w:i/>
                <w:sz w:val="22"/>
                <w:szCs w:val="22"/>
              </w:rPr>
            </w:pPr>
            <w:r w:rsidRPr="002903EA">
              <w:rPr>
                <w:rFonts w:asciiTheme="minorHAnsi" w:hAnsiTheme="minorHAnsi" w:cstheme="minorHAnsi"/>
                <w:i/>
                <w:sz w:val="22"/>
                <w:szCs w:val="22"/>
              </w:rPr>
              <w:t xml:space="preserve">Od karbów na kiju do </w:t>
            </w:r>
            <w:proofErr w:type="spellStart"/>
            <w:r w:rsidRPr="002903EA">
              <w:rPr>
                <w:rFonts w:asciiTheme="minorHAnsi" w:hAnsiTheme="minorHAnsi" w:cstheme="minorHAnsi"/>
                <w:i/>
                <w:sz w:val="22"/>
                <w:szCs w:val="22"/>
              </w:rPr>
              <w:t>Prezi</w:t>
            </w:r>
            <w:proofErr w:type="spellEnd"/>
            <w:r w:rsidRPr="002903EA">
              <w:rPr>
                <w:rFonts w:asciiTheme="minorHAnsi" w:hAnsiTheme="minorHAnsi" w:cstheme="minorHAnsi"/>
                <w:i/>
                <w:sz w:val="22"/>
                <w:szCs w:val="22"/>
              </w:rPr>
              <w:t>, czyli jak historia zapisywania opowiadań zatoczyła koło</w:t>
            </w:r>
          </w:p>
          <w:p w:rsidR="005A2260" w:rsidRPr="002903EA" w:rsidRDefault="005A2260" w:rsidP="00C559F9">
            <w:pPr>
              <w:pStyle w:val="NormalnyWeb"/>
              <w:spacing w:before="0" w:beforeAutospacing="0" w:after="0" w:afterAutospacing="0"/>
              <w:rPr>
                <w:rFonts w:asciiTheme="minorHAnsi" w:hAnsiTheme="minorHAnsi" w:cstheme="minorHAnsi"/>
                <w:sz w:val="18"/>
                <w:szCs w:val="18"/>
              </w:rPr>
            </w:pPr>
            <w:r w:rsidRPr="002903EA">
              <w:rPr>
                <w:rFonts w:asciiTheme="minorHAnsi" w:hAnsiTheme="minorHAnsi" w:cstheme="minorHAnsi"/>
                <w:sz w:val="18"/>
                <w:szCs w:val="18"/>
              </w:rPr>
              <w:t>Podczas prezentacji omówione zostaną różne sposoby zapamiętywania i zapisywania opowieści, od czasów najdawniejszych po współczesne. Pokazane zostaną różnorodne materiały, na których ludzie utrwalają od wieków dane, a ponadto różne czasem zaskakujące formy książki.</w:t>
            </w:r>
          </w:p>
          <w:p w:rsidR="005A2260" w:rsidRDefault="005A2260" w:rsidP="00C559F9">
            <w:pPr>
              <w:rPr>
                <w:rFonts w:cstheme="minorHAnsi"/>
                <w:b/>
                <w:sz w:val="18"/>
                <w:szCs w:val="18"/>
              </w:rPr>
            </w:pPr>
          </w:p>
          <w:p w:rsidR="005A2260" w:rsidRPr="00236A4F" w:rsidRDefault="005A2260" w:rsidP="00C559F9">
            <w:pPr>
              <w:rPr>
                <w:rFonts w:cstheme="minorHAnsi"/>
                <w:b/>
                <w:sz w:val="18"/>
                <w:szCs w:val="18"/>
              </w:rPr>
            </w:pPr>
            <w:r w:rsidRPr="00236A4F">
              <w:rPr>
                <w:rFonts w:cstheme="minorHAnsi"/>
                <w:b/>
                <w:sz w:val="18"/>
                <w:szCs w:val="18"/>
              </w:rPr>
              <w:t>18.45</w:t>
            </w:r>
            <w:r>
              <w:rPr>
                <w:rFonts w:cstheme="minorHAnsi"/>
                <w:b/>
                <w:sz w:val="18"/>
                <w:szCs w:val="18"/>
              </w:rPr>
              <w:t>, hol BU</w:t>
            </w:r>
          </w:p>
          <w:p w:rsidR="005A2260" w:rsidRPr="00745762" w:rsidRDefault="005A2260" w:rsidP="00C559F9">
            <w:pPr>
              <w:rPr>
                <w:rFonts w:cstheme="minorHAnsi"/>
              </w:rPr>
            </w:pPr>
            <w:r w:rsidRPr="00745762">
              <w:rPr>
                <w:rFonts w:cstheme="minorHAnsi"/>
                <w:b/>
              </w:rPr>
              <w:t xml:space="preserve">Koncert  </w:t>
            </w:r>
            <w:r w:rsidRPr="00745762">
              <w:rPr>
                <w:rFonts w:cstheme="minorHAnsi"/>
                <w:i/>
              </w:rPr>
              <w:t xml:space="preserve">Big Bandu Powiatu Leszczyńskiego p/k </w:t>
            </w:r>
            <w:r w:rsidRPr="00745762">
              <w:rPr>
                <w:rFonts w:cstheme="minorHAnsi"/>
              </w:rPr>
              <w:t>Dominka Schulza</w:t>
            </w:r>
            <w:r w:rsidRPr="00745762">
              <w:rPr>
                <w:rFonts w:cstheme="minorHAnsi"/>
                <w:sz w:val="18"/>
                <w:szCs w:val="18"/>
              </w:rPr>
              <w:t>.</w:t>
            </w:r>
          </w:p>
          <w:p w:rsidR="005A2260" w:rsidRPr="001275BB" w:rsidRDefault="005A2260" w:rsidP="00C559F9">
            <w:pPr>
              <w:jc w:val="both"/>
              <w:rPr>
                <w:rFonts w:ascii="Calibri" w:eastAsia="Calibri" w:hAnsi="Calibri" w:cs="Times New Roman"/>
                <w:sz w:val="18"/>
                <w:szCs w:val="18"/>
              </w:rPr>
            </w:pPr>
            <w:r w:rsidRPr="001275BB">
              <w:rPr>
                <w:rFonts w:ascii="Calibri" w:eastAsia="Calibri" w:hAnsi="Calibri" w:cs="Times New Roman"/>
                <w:sz w:val="18"/>
                <w:szCs w:val="18"/>
              </w:rPr>
              <w:t xml:space="preserve">Zespół wykona nastrojową muzykę z epoki </w:t>
            </w:r>
            <w:proofErr w:type="spellStart"/>
            <w:r w:rsidRPr="001275BB">
              <w:rPr>
                <w:rFonts w:ascii="Calibri" w:eastAsia="Calibri" w:hAnsi="Calibri" w:cs="Times New Roman"/>
                <w:sz w:val="18"/>
                <w:szCs w:val="18"/>
              </w:rPr>
              <w:t>Gllena</w:t>
            </w:r>
            <w:proofErr w:type="spellEnd"/>
            <w:r w:rsidRPr="001275BB">
              <w:rPr>
                <w:rFonts w:ascii="Calibri" w:eastAsia="Calibri" w:hAnsi="Calibri" w:cs="Times New Roman"/>
                <w:sz w:val="18"/>
                <w:szCs w:val="18"/>
              </w:rPr>
              <w:t xml:space="preserve"> Millera, Louisa Armstronga, </w:t>
            </w:r>
            <w:proofErr w:type="spellStart"/>
            <w:r w:rsidRPr="001275BB">
              <w:rPr>
                <w:rFonts w:ascii="Calibri" w:eastAsia="Calibri" w:hAnsi="Calibri" w:cs="Times New Roman"/>
                <w:sz w:val="18"/>
                <w:szCs w:val="18"/>
              </w:rPr>
              <w:t>Bennego</w:t>
            </w:r>
            <w:proofErr w:type="spellEnd"/>
            <w:r w:rsidRPr="001275BB">
              <w:rPr>
                <w:rFonts w:ascii="Calibri" w:eastAsia="Calibri" w:hAnsi="Calibri" w:cs="Times New Roman"/>
                <w:sz w:val="18"/>
                <w:szCs w:val="18"/>
              </w:rPr>
              <w:t xml:space="preserve"> Goodmana, Duka Ellingtona czy Franka Sinatry  - niezapomnianych artystów światowej estrady.</w:t>
            </w:r>
          </w:p>
          <w:p w:rsidR="005A2260" w:rsidRPr="00C67EC4" w:rsidRDefault="005A2260" w:rsidP="00C559F9">
            <w:pPr>
              <w:rPr>
                <w:rFonts w:cstheme="minorHAnsi"/>
                <w:b/>
              </w:rPr>
            </w:pPr>
            <w:r w:rsidRPr="001275BB">
              <w:rPr>
                <w:rFonts w:ascii="Calibri" w:eastAsia="Calibri" w:hAnsi="Calibri" w:cs="Times New Roman"/>
                <w:sz w:val="18"/>
                <w:szCs w:val="18"/>
              </w:rPr>
              <w:t>Big Band Dominika Schulza zapewnia wyszukaną oprawę muzyczną na bardzo wysokim po</w:t>
            </w:r>
            <w:r>
              <w:rPr>
                <w:rFonts w:ascii="Calibri" w:eastAsia="Calibri" w:hAnsi="Calibri" w:cs="Times New Roman"/>
                <w:sz w:val="18"/>
                <w:szCs w:val="18"/>
              </w:rPr>
              <w:t>ziomie artystycznym, zaspo</w:t>
            </w:r>
            <w:r w:rsidRPr="001275BB">
              <w:rPr>
                <w:rFonts w:ascii="Calibri" w:eastAsia="Calibri" w:hAnsi="Calibri" w:cs="Times New Roman"/>
                <w:sz w:val="18"/>
                <w:szCs w:val="18"/>
              </w:rPr>
              <w:t>kajając nawet najbardziej wymagające gusta słuchaczy</w:t>
            </w:r>
          </w:p>
        </w:tc>
      </w:tr>
      <w:tr w:rsidR="005A2260" w:rsidRPr="00E1200E" w:rsidTr="00C559F9">
        <w:tc>
          <w:tcPr>
            <w:tcW w:w="9288" w:type="dxa"/>
          </w:tcPr>
          <w:p w:rsidR="005A2260" w:rsidRDefault="005A2260" w:rsidP="00C559F9">
            <w:pPr>
              <w:rPr>
                <w:rFonts w:cstheme="minorHAnsi"/>
                <w:b/>
                <w:sz w:val="18"/>
                <w:szCs w:val="18"/>
              </w:rPr>
            </w:pPr>
          </w:p>
          <w:p w:rsidR="005A2260" w:rsidRPr="004B2730" w:rsidRDefault="005A2260" w:rsidP="00C559F9">
            <w:pPr>
              <w:rPr>
                <w:rFonts w:cstheme="minorHAnsi"/>
                <w:b/>
                <w:sz w:val="24"/>
                <w:szCs w:val="24"/>
              </w:rPr>
            </w:pPr>
            <w:r w:rsidRPr="004B2730">
              <w:rPr>
                <w:rFonts w:cstheme="minorHAnsi"/>
                <w:b/>
                <w:sz w:val="24"/>
                <w:szCs w:val="24"/>
              </w:rPr>
              <w:t>10 V</w:t>
            </w:r>
          </w:p>
          <w:p w:rsidR="005A2260" w:rsidRPr="00236A4F" w:rsidRDefault="005A2260" w:rsidP="00C559F9">
            <w:pPr>
              <w:rPr>
                <w:rFonts w:cstheme="minorHAnsi"/>
                <w:b/>
                <w:sz w:val="18"/>
                <w:szCs w:val="18"/>
              </w:rPr>
            </w:pPr>
            <w:r>
              <w:rPr>
                <w:rFonts w:cstheme="minorHAnsi"/>
                <w:b/>
                <w:sz w:val="18"/>
                <w:szCs w:val="18"/>
              </w:rPr>
              <w:t>s</w:t>
            </w:r>
            <w:r w:rsidRPr="00236A4F">
              <w:rPr>
                <w:rFonts w:cstheme="minorHAnsi"/>
                <w:b/>
                <w:sz w:val="18"/>
                <w:szCs w:val="18"/>
              </w:rPr>
              <w:t>obota</w:t>
            </w:r>
          </w:p>
          <w:p w:rsidR="005A2260" w:rsidRPr="00236A4F" w:rsidRDefault="005A2260" w:rsidP="00C559F9">
            <w:pPr>
              <w:rPr>
                <w:rFonts w:cstheme="minorHAnsi"/>
                <w:b/>
              </w:rPr>
            </w:pPr>
            <w:r w:rsidRPr="00236A4F">
              <w:rPr>
                <w:rFonts w:cstheme="minorHAnsi"/>
                <w:b/>
                <w:sz w:val="18"/>
                <w:szCs w:val="18"/>
              </w:rPr>
              <w:t>10.00-17.00</w:t>
            </w:r>
            <w:r>
              <w:rPr>
                <w:rFonts w:cstheme="minorHAnsi"/>
                <w:b/>
                <w:sz w:val="18"/>
                <w:szCs w:val="18"/>
              </w:rPr>
              <w:t>, e-Centrum</w:t>
            </w:r>
          </w:p>
          <w:p w:rsidR="005A2260" w:rsidRPr="00A972B0" w:rsidRDefault="005A2260" w:rsidP="00C559F9">
            <w:pPr>
              <w:rPr>
                <w:rFonts w:cstheme="minorHAnsi"/>
                <w:i/>
              </w:rPr>
            </w:pPr>
            <w:r w:rsidRPr="00F026BE">
              <w:rPr>
                <w:rFonts w:cstheme="minorHAnsi"/>
                <w:i/>
              </w:rPr>
              <w:t xml:space="preserve">Dzień Darmowego Komiksu </w:t>
            </w:r>
            <w:r w:rsidRPr="00A972B0">
              <w:rPr>
                <w:rFonts w:cstheme="minorHAnsi"/>
                <w:i/>
                <w:color w:val="222222"/>
                <w:shd w:val="clear" w:color="auto" w:fill="FFFFFF"/>
              </w:rPr>
              <w:t>Bibliotece Uniwersyteckiej.</w:t>
            </w:r>
            <w:r w:rsidRPr="00211E90">
              <w:rPr>
                <w:rFonts w:cstheme="minorHAnsi"/>
                <w:color w:val="222222"/>
                <w:sz w:val="18"/>
                <w:szCs w:val="18"/>
                <w:shd w:val="clear" w:color="auto" w:fill="FFFFFF"/>
              </w:rPr>
              <w:t xml:space="preserve"> </w:t>
            </w:r>
          </w:p>
          <w:p w:rsidR="005A2260" w:rsidRPr="002C727A" w:rsidRDefault="005A2260" w:rsidP="00C559F9">
            <w:pPr>
              <w:rPr>
                <w:rFonts w:cstheme="minorHAnsi"/>
                <w:color w:val="222222"/>
                <w:sz w:val="18"/>
                <w:szCs w:val="18"/>
                <w:shd w:val="clear" w:color="auto" w:fill="FFFFFF"/>
              </w:rPr>
            </w:pPr>
            <w:r>
              <w:rPr>
                <w:rFonts w:cstheme="minorHAnsi"/>
                <w:color w:val="222222"/>
                <w:sz w:val="18"/>
                <w:szCs w:val="18"/>
                <w:shd w:val="clear" w:color="auto" w:fill="FFFFFF"/>
              </w:rPr>
              <w:t>Prezentacja  ponad 6 tysięcy komiksów oraz d</w:t>
            </w:r>
            <w:r w:rsidRPr="00211E90">
              <w:rPr>
                <w:rFonts w:cstheme="minorHAnsi"/>
                <w:color w:val="222222"/>
                <w:sz w:val="18"/>
                <w:szCs w:val="18"/>
                <w:shd w:val="clear" w:color="auto" w:fill="FFFFFF"/>
              </w:rPr>
              <w:t>armowe komiksy i gazety o komiksach.</w:t>
            </w:r>
            <w:r>
              <w:rPr>
                <w:rFonts w:cstheme="minorHAnsi"/>
                <w:color w:val="222222"/>
                <w:sz w:val="18"/>
                <w:szCs w:val="18"/>
                <w:shd w:val="clear" w:color="auto" w:fill="FFFFFF"/>
              </w:rPr>
              <w:t xml:space="preserve"> Oferta</w:t>
            </w:r>
            <w:r w:rsidRPr="00211E90">
              <w:rPr>
                <w:rFonts w:cstheme="minorHAnsi"/>
                <w:color w:val="222222"/>
                <w:sz w:val="18"/>
                <w:szCs w:val="18"/>
                <w:shd w:val="clear" w:color="auto" w:fill="FFFFFF"/>
              </w:rPr>
              <w:t xml:space="preserve"> największych sklepów z komiksami </w:t>
            </w:r>
            <w:r>
              <w:rPr>
                <w:rFonts w:cstheme="minorHAnsi"/>
                <w:color w:val="222222"/>
                <w:sz w:val="18"/>
                <w:szCs w:val="18"/>
                <w:shd w:val="clear" w:color="auto" w:fill="FFFFFF"/>
              </w:rPr>
              <w:t>inn</w:t>
            </w:r>
            <w:r w:rsidRPr="00211E90">
              <w:rPr>
                <w:rFonts w:cstheme="minorHAnsi"/>
                <w:color w:val="222222"/>
                <w:sz w:val="18"/>
                <w:szCs w:val="18"/>
                <w:shd w:val="clear" w:color="auto" w:fill="FFFFFF"/>
              </w:rPr>
              <w:t>e atrakcje.</w:t>
            </w:r>
            <w:r>
              <w:rPr>
                <w:rFonts w:cstheme="minorHAnsi"/>
                <w:color w:val="222222"/>
                <w:sz w:val="18"/>
                <w:szCs w:val="18"/>
                <w:shd w:val="clear" w:color="auto" w:fill="FFFFFF"/>
              </w:rPr>
              <w:t xml:space="preserve"> Organizatorzy: </w:t>
            </w:r>
            <w:r w:rsidRPr="00211E90">
              <w:rPr>
                <w:rFonts w:cstheme="minorHAnsi"/>
                <w:color w:val="222222"/>
                <w:sz w:val="18"/>
                <w:szCs w:val="18"/>
                <w:shd w:val="clear" w:color="auto" w:fill="FFFFFF"/>
              </w:rPr>
              <w:t xml:space="preserve">Biblioteka Uniwersytecka, </w:t>
            </w:r>
            <w:proofErr w:type="spellStart"/>
            <w:r w:rsidRPr="00211E90">
              <w:rPr>
                <w:rFonts w:cstheme="minorHAnsi"/>
                <w:color w:val="222222"/>
                <w:sz w:val="18"/>
                <w:szCs w:val="18"/>
                <w:shd w:val="clear" w:color="auto" w:fill="FFFFFF"/>
              </w:rPr>
              <w:t>Multiversum</w:t>
            </w:r>
            <w:proofErr w:type="spellEnd"/>
            <w:r w:rsidRPr="00211E90">
              <w:rPr>
                <w:rFonts w:cstheme="minorHAnsi"/>
                <w:color w:val="222222"/>
                <w:sz w:val="18"/>
                <w:szCs w:val="18"/>
                <w:shd w:val="clear" w:color="auto" w:fill="FFFFFF"/>
              </w:rPr>
              <w:t>, Centrala, KIK, Pad Portal.</w:t>
            </w:r>
            <w:r>
              <w:rPr>
                <w:rFonts w:cstheme="minorHAnsi"/>
              </w:rPr>
              <w:t xml:space="preserve"> </w:t>
            </w:r>
          </w:p>
          <w:p w:rsidR="005A2260" w:rsidRDefault="005A2260" w:rsidP="00C559F9">
            <w:pPr>
              <w:rPr>
                <w:rFonts w:cstheme="minorHAnsi"/>
                <w:color w:val="222222"/>
                <w:sz w:val="18"/>
                <w:szCs w:val="18"/>
                <w:shd w:val="clear" w:color="auto" w:fill="FFFFFF"/>
              </w:rPr>
            </w:pPr>
          </w:p>
          <w:p w:rsidR="006F4E2D" w:rsidRDefault="006F4E2D" w:rsidP="00C559F9">
            <w:pPr>
              <w:rPr>
                <w:rFonts w:cstheme="minorHAnsi"/>
                <w:color w:val="222222"/>
                <w:sz w:val="18"/>
                <w:szCs w:val="18"/>
                <w:shd w:val="clear" w:color="auto" w:fill="FFFFFF"/>
              </w:rPr>
            </w:pPr>
          </w:p>
          <w:p w:rsidR="006F4E2D" w:rsidRPr="004B2730" w:rsidRDefault="006F4E2D" w:rsidP="006F4E2D">
            <w:pPr>
              <w:jc w:val="both"/>
              <w:rPr>
                <w:rFonts w:cstheme="minorHAnsi"/>
                <w:b/>
                <w:sz w:val="24"/>
                <w:szCs w:val="24"/>
              </w:rPr>
            </w:pPr>
            <w:r w:rsidRPr="004B2730">
              <w:rPr>
                <w:rFonts w:cstheme="minorHAnsi"/>
                <w:b/>
                <w:sz w:val="24"/>
                <w:szCs w:val="24"/>
              </w:rPr>
              <w:t>12 V</w:t>
            </w:r>
          </w:p>
          <w:p w:rsidR="006F4E2D" w:rsidRPr="00236A4F" w:rsidRDefault="006F4E2D" w:rsidP="006F4E2D">
            <w:pPr>
              <w:jc w:val="both"/>
              <w:rPr>
                <w:rFonts w:cstheme="minorHAnsi"/>
                <w:b/>
                <w:sz w:val="18"/>
                <w:szCs w:val="18"/>
              </w:rPr>
            </w:pPr>
            <w:r>
              <w:rPr>
                <w:rFonts w:cstheme="minorHAnsi"/>
                <w:b/>
                <w:sz w:val="18"/>
                <w:szCs w:val="18"/>
              </w:rPr>
              <w:t>p</w:t>
            </w:r>
            <w:r w:rsidRPr="00236A4F">
              <w:rPr>
                <w:rFonts w:cstheme="minorHAnsi"/>
                <w:b/>
                <w:sz w:val="18"/>
                <w:szCs w:val="18"/>
              </w:rPr>
              <w:t>oniedziałek</w:t>
            </w:r>
            <w:r>
              <w:rPr>
                <w:rFonts w:cstheme="minorHAnsi"/>
                <w:b/>
                <w:sz w:val="18"/>
                <w:szCs w:val="18"/>
              </w:rPr>
              <w:t>, s.62</w:t>
            </w:r>
          </w:p>
          <w:p w:rsidR="006F4E2D" w:rsidRPr="00303DF4" w:rsidRDefault="006F4E2D" w:rsidP="006F4E2D">
            <w:pPr>
              <w:jc w:val="both"/>
              <w:rPr>
                <w:rFonts w:cstheme="minorHAnsi"/>
                <w:b/>
                <w:color w:val="FF0000"/>
                <w:sz w:val="24"/>
                <w:szCs w:val="24"/>
              </w:rPr>
            </w:pPr>
            <w:r w:rsidRPr="000B2F42">
              <w:rPr>
                <w:rFonts w:cstheme="minorHAnsi"/>
                <w:b/>
                <w:sz w:val="24"/>
                <w:szCs w:val="24"/>
              </w:rPr>
              <w:t>Zajęcia warsztatowe</w:t>
            </w:r>
          </w:p>
          <w:p w:rsidR="006F4E2D" w:rsidRDefault="006F4E2D" w:rsidP="006F4E2D">
            <w:pPr>
              <w:jc w:val="both"/>
              <w:rPr>
                <w:rFonts w:cstheme="minorHAnsi"/>
                <w:sz w:val="18"/>
                <w:szCs w:val="18"/>
              </w:rPr>
            </w:pPr>
            <w:r w:rsidRPr="004F45C8">
              <w:rPr>
                <w:rFonts w:cstheme="minorHAnsi"/>
                <w:sz w:val="18"/>
                <w:szCs w:val="18"/>
              </w:rPr>
              <w:t>1 gr.</w:t>
            </w:r>
            <w:r>
              <w:rPr>
                <w:rFonts w:cstheme="minorHAnsi"/>
                <w:sz w:val="18"/>
                <w:szCs w:val="18"/>
              </w:rPr>
              <w:t xml:space="preserve"> </w:t>
            </w:r>
            <w:r w:rsidRPr="004F45C8">
              <w:rPr>
                <w:rFonts w:cstheme="minorHAnsi"/>
                <w:b/>
                <w:sz w:val="18"/>
                <w:szCs w:val="18"/>
              </w:rPr>
              <w:t>12.30-</w:t>
            </w:r>
            <w:r w:rsidRPr="004F45C8">
              <w:rPr>
                <w:rFonts w:cstheme="minorHAnsi"/>
                <w:sz w:val="18"/>
                <w:szCs w:val="18"/>
              </w:rPr>
              <w:t>14.00</w:t>
            </w:r>
            <w:r>
              <w:rPr>
                <w:rFonts w:cstheme="minorHAnsi"/>
                <w:sz w:val="18"/>
                <w:szCs w:val="18"/>
              </w:rPr>
              <w:t xml:space="preserve">; </w:t>
            </w:r>
            <w:r w:rsidRPr="004F45C8">
              <w:rPr>
                <w:rFonts w:cstheme="minorHAnsi"/>
                <w:sz w:val="18"/>
                <w:szCs w:val="18"/>
              </w:rPr>
              <w:t>2 gr.</w:t>
            </w:r>
            <w:r w:rsidRPr="004F45C8">
              <w:rPr>
                <w:rFonts w:cstheme="minorHAnsi"/>
                <w:b/>
                <w:sz w:val="18"/>
                <w:szCs w:val="18"/>
              </w:rPr>
              <w:t>14.30</w:t>
            </w:r>
            <w:r w:rsidRPr="004F45C8">
              <w:rPr>
                <w:rFonts w:cstheme="minorHAnsi"/>
                <w:sz w:val="18"/>
                <w:szCs w:val="18"/>
              </w:rPr>
              <w:t>-16.00</w:t>
            </w:r>
            <w:r>
              <w:rPr>
                <w:rFonts w:cstheme="minorHAnsi"/>
                <w:sz w:val="18"/>
                <w:szCs w:val="18"/>
              </w:rPr>
              <w:t xml:space="preserve">  </w:t>
            </w:r>
            <w:r w:rsidRPr="006F4E2D">
              <w:rPr>
                <w:rFonts w:cstheme="minorHAnsi"/>
                <w:b/>
                <w:sz w:val="18"/>
                <w:szCs w:val="18"/>
              </w:rPr>
              <w:t>(zapisy tel.: 61 829 38 49):</w:t>
            </w:r>
          </w:p>
          <w:p w:rsidR="006F4E2D" w:rsidRDefault="006F4E2D" w:rsidP="006F4E2D">
            <w:pPr>
              <w:jc w:val="both"/>
              <w:rPr>
                <w:rFonts w:cstheme="minorHAnsi"/>
                <w:i/>
              </w:rPr>
            </w:pPr>
            <w:proofErr w:type="spellStart"/>
            <w:r w:rsidRPr="00505017">
              <w:rPr>
                <w:rFonts w:cstheme="minorHAnsi"/>
                <w:i/>
              </w:rPr>
              <w:t>Mendeley</w:t>
            </w:r>
            <w:proofErr w:type="spellEnd"/>
            <w:r w:rsidRPr="00505017">
              <w:rPr>
                <w:rFonts w:cstheme="minorHAnsi"/>
                <w:i/>
              </w:rPr>
              <w:t xml:space="preserve"> – czyli zorganizuj na nowo swój bibliograficzny warsztat</w:t>
            </w:r>
            <w:r>
              <w:rPr>
                <w:rFonts w:cstheme="minorHAnsi"/>
                <w:i/>
              </w:rPr>
              <w:t>.</w:t>
            </w:r>
          </w:p>
          <w:p w:rsidR="006F4E2D" w:rsidRPr="00825EC5" w:rsidRDefault="006F4E2D" w:rsidP="006F4E2D">
            <w:pPr>
              <w:jc w:val="both"/>
              <w:rPr>
                <w:rFonts w:cstheme="minorHAnsi"/>
                <w:sz w:val="18"/>
                <w:szCs w:val="18"/>
              </w:rPr>
            </w:pPr>
            <w:r w:rsidRPr="00825EC5">
              <w:rPr>
                <w:rFonts w:cstheme="minorHAnsi"/>
                <w:sz w:val="18"/>
                <w:szCs w:val="18"/>
              </w:rPr>
              <w:t>Zajęcia warsztatowe, dzięki którym uczestnicy zapoznają się z zaletami nowoczesnego menedżera bibliografii, przypisów oraz jego współpracą z edytorami tekstów.</w:t>
            </w:r>
          </w:p>
          <w:p w:rsidR="006F4E2D" w:rsidRPr="006F4E2D" w:rsidRDefault="006F4E2D" w:rsidP="006F4E2D">
            <w:pPr>
              <w:pStyle w:val="NormalnyWeb"/>
              <w:spacing w:after="200" w:afterAutospacing="0"/>
              <w:jc w:val="both"/>
              <w:rPr>
                <w:rFonts w:asciiTheme="minorHAnsi" w:hAnsiTheme="minorHAnsi" w:cstheme="minorHAnsi"/>
                <w:b/>
                <w:sz w:val="18"/>
                <w:szCs w:val="18"/>
              </w:rPr>
            </w:pPr>
            <w:r w:rsidRPr="006F4E2D">
              <w:rPr>
                <w:rFonts w:asciiTheme="minorHAnsi" w:hAnsiTheme="minorHAnsi" w:cstheme="minorHAnsi"/>
                <w:b/>
                <w:sz w:val="18"/>
                <w:szCs w:val="18"/>
              </w:rPr>
              <w:t xml:space="preserve">16.30-17.15 </w:t>
            </w:r>
            <w:r w:rsidRPr="006F4E2D">
              <w:rPr>
                <w:rFonts w:cstheme="minorHAnsi"/>
                <w:b/>
                <w:sz w:val="18"/>
                <w:szCs w:val="18"/>
              </w:rPr>
              <w:t>(zapisy tel.: 61 829 38 49):</w:t>
            </w:r>
          </w:p>
          <w:p w:rsidR="006F4E2D" w:rsidRDefault="006F4E2D" w:rsidP="006F4E2D">
            <w:pPr>
              <w:pStyle w:val="NormalnyWeb"/>
              <w:spacing w:after="200" w:afterAutospacing="0"/>
              <w:jc w:val="both"/>
              <w:rPr>
                <w:rFonts w:asciiTheme="minorHAnsi" w:hAnsiTheme="minorHAnsi" w:cstheme="minorHAnsi"/>
                <w:i/>
                <w:sz w:val="22"/>
                <w:szCs w:val="22"/>
              </w:rPr>
            </w:pPr>
            <w:proofErr w:type="spellStart"/>
            <w:r w:rsidRPr="00825EC5">
              <w:rPr>
                <w:rFonts w:asciiTheme="minorHAnsi" w:hAnsiTheme="minorHAnsi" w:cstheme="minorHAnsi"/>
                <w:i/>
                <w:sz w:val="22"/>
                <w:szCs w:val="22"/>
              </w:rPr>
              <w:lastRenderedPageBreak/>
              <w:t>Multiwyszukiwarka</w:t>
            </w:r>
            <w:proofErr w:type="spellEnd"/>
            <w:r w:rsidRPr="00825EC5">
              <w:rPr>
                <w:rFonts w:asciiTheme="minorHAnsi" w:hAnsiTheme="minorHAnsi" w:cstheme="minorHAnsi"/>
                <w:i/>
                <w:sz w:val="22"/>
                <w:szCs w:val="22"/>
              </w:rPr>
              <w:t xml:space="preserve"> </w:t>
            </w:r>
            <w:proofErr w:type="spellStart"/>
            <w:r w:rsidRPr="00825EC5">
              <w:rPr>
                <w:rFonts w:asciiTheme="minorHAnsi" w:hAnsiTheme="minorHAnsi" w:cstheme="minorHAnsi"/>
                <w:i/>
                <w:sz w:val="22"/>
                <w:szCs w:val="22"/>
              </w:rPr>
              <w:t>Summon</w:t>
            </w:r>
            <w:proofErr w:type="spellEnd"/>
            <w:r w:rsidRPr="00825EC5">
              <w:rPr>
                <w:rFonts w:asciiTheme="minorHAnsi" w:hAnsiTheme="minorHAnsi" w:cstheme="minorHAnsi"/>
                <w:i/>
                <w:sz w:val="22"/>
                <w:szCs w:val="22"/>
              </w:rPr>
              <w:t>-odkryj świat zasobów bibliotek UAM</w:t>
            </w:r>
            <w:r>
              <w:rPr>
                <w:rFonts w:asciiTheme="minorHAnsi" w:hAnsiTheme="minorHAnsi" w:cstheme="minorHAnsi"/>
                <w:i/>
                <w:sz w:val="22"/>
                <w:szCs w:val="22"/>
              </w:rPr>
              <w:t>.</w:t>
            </w:r>
          </w:p>
          <w:p w:rsidR="006F4E2D" w:rsidRDefault="006F4E2D" w:rsidP="006F4E2D">
            <w:pPr>
              <w:jc w:val="both"/>
              <w:rPr>
                <w:rFonts w:cstheme="minorHAnsi"/>
                <w:b/>
                <w:sz w:val="18"/>
                <w:szCs w:val="18"/>
              </w:rPr>
            </w:pPr>
            <w:proofErr w:type="spellStart"/>
            <w:r w:rsidRPr="00735DA2">
              <w:rPr>
                <w:rFonts w:cstheme="minorHAnsi"/>
                <w:sz w:val="18"/>
                <w:szCs w:val="18"/>
              </w:rPr>
              <w:t>Multiwyszukiwarka</w:t>
            </w:r>
            <w:proofErr w:type="spellEnd"/>
            <w:r w:rsidRPr="00735DA2">
              <w:rPr>
                <w:rFonts w:cstheme="minorHAnsi"/>
                <w:sz w:val="18"/>
                <w:szCs w:val="18"/>
              </w:rPr>
              <w:t xml:space="preserve"> </w:t>
            </w:r>
            <w:proofErr w:type="spellStart"/>
            <w:r w:rsidRPr="00735DA2">
              <w:rPr>
                <w:rFonts w:cstheme="minorHAnsi"/>
                <w:sz w:val="18"/>
                <w:szCs w:val="18"/>
              </w:rPr>
              <w:t>Summon</w:t>
            </w:r>
            <w:proofErr w:type="spellEnd"/>
            <w:r w:rsidRPr="00735DA2">
              <w:rPr>
                <w:rFonts w:cstheme="minorHAnsi"/>
                <w:sz w:val="18"/>
                <w:szCs w:val="18"/>
              </w:rPr>
              <w:t xml:space="preserve"> wyszukuje wg słów kluczowych bieżące i archiwalne publikacje naukowe, wskazuje na ich dostęp w repozytorium instytucjonalnym AMUR, Wielkopolskiej Bibliotece Cyfrowej, w katalogu bibliotecznym online, na platformach wydawców i ich agregatorach. Wyszukiwanie jest tak proste jak w Google Scholar, natomiast otrzymujemy artykuły z czasopism, rozdziały z książek z subskrypcji elektronicznych UAM. Omówienie najlepszych  s</w:t>
            </w:r>
            <w:r>
              <w:rPr>
                <w:rFonts w:cstheme="minorHAnsi"/>
                <w:sz w:val="18"/>
                <w:szCs w:val="18"/>
              </w:rPr>
              <w:t>trategii wyszukiwania publikacji.</w:t>
            </w:r>
          </w:p>
          <w:p w:rsidR="006F4E2D" w:rsidRPr="00740E61" w:rsidRDefault="006F4E2D" w:rsidP="00C559F9">
            <w:pPr>
              <w:rPr>
                <w:rFonts w:cstheme="minorHAnsi"/>
                <w:color w:val="222222"/>
                <w:sz w:val="18"/>
                <w:szCs w:val="18"/>
                <w:shd w:val="clear" w:color="auto" w:fill="FFFFFF"/>
              </w:rPr>
            </w:pPr>
          </w:p>
        </w:tc>
      </w:tr>
      <w:tr w:rsidR="005A2260" w:rsidRPr="00E1200E" w:rsidTr="00C559F9">
        <w:trPr>
          <w:trHeight w:val="3543"/>
        </w:trPr>
        <w:tc>
          <w:tcPr>
            <w:tcW w:w="9288" w:type="dxa"/>
          </w:tcPr>
          <w:p w:rsidR="00241C6C" w:rsidRDefault="00241C6C" w:rsidP="00303DF4">
            <w:pPr>
              <w:jc w:val="both"/>
              <w:rPr>
                <w:rFonts w:cstheme="minorHAnsi"/>
                <w:b/>
                <w:sz w:val="18"/>
                <w:szCs w:val="18"/>
              </w:rPr>
            </w:pPr>
          </w:p>
          <w:p w:rsidR="00241C6C" w:rsidRPr="00241C6C" w:rsidRDefault="00241C6C" w:rsidP="00303DF4">
            <w:pPr>
              <w:jc w:val="both"/>
              <w:rPr>
                <w:rFonts w:cstheme="minorHAnsi"/>
                <w:b/>
              </w:rPr>
            </w:pPr>
            <w:r w:rsidRPr="00241C6C">
              <w:rPr>
                <w:rFonts w:cstheme="minorHAnsi"/>
                <w:b/>
              </w:rPr>
              <w:t xml:space="preserve">12 V </w:t>
            </w:r>
          </w:p>
          <w:p w:rsidR="00241C6C" w:rsidRPr="006937C5" w:rsidRDefault="00241C6C" w:rsidP="00241C6C">
            <w:pPr>
              <w:jc w:val="both"/>
              <w:rPr>
                <w:rFonts w:cstheme="minorHAnsi"/>
                <w:b/>
              </w:rPr>
            </w:pPr>
            <w:r>
              <w:rPr>
                <w:rFonts w:cstheme="minorHAnsi"/>
                <w:b/>
              </w:rPr>
              <w:t>Wystawa 12 V -15 VI, e- Centrum</w:t>
            </w:r>
          </w:p>
          <w:p w:rsidR="00241C6C" w:rsidRPr="006937C5" w:rsidRDefault="00241C6C" w:rsidP="00241C6C">
            <w:pPr>
              <w:jc w:val="both"/>
              <w:rPr>
                <w:rFonts w:cstheme="minorHAnsi"/>
                <w:b/>
                <w:sz w:val="18"/>
                <w:szCs w:val="18"/>
              </w:rPr>
            </w:pPr>
            <w:r w:rsidRPr="006937C5">
              <w:rPr>
                <w:i/>
              </w:rPr>
              <w:t>Lektury nieobowiązkowe</w:t>
            </w:r>
            <w:r>
              <w:t xml:space="preserve"> - </w:t>
            </w:r>
            <w:r w:rsidRPr="006937C5">
              <w:rPr>
                <w:sz w:val="18"/>
                <w:szCs w:val="18"/>
              </w:rPr>
              <w:t>wystawa prac artystów Grupy Twórczej Terakota z Pracowni Ceramiki i Rzeźby Centrum Kultury Zamek w Poznaniu. Opieka artystyczna: artysta plastyk Małgorzata Jędrzejczak-Tomczak</w:t>
            </w:r>
          </w:p>
          <w:p w:rsidR="00241C6C" w:rsidRDefault="00241C6C" w:rsidP="00303DF4">
            <w:pPr>
              <w:jc w:val="both"/>
              <w:rPr>
                <w:rFonts w:cstheme="minorHAnsi"/>
                <w:b/>
                <w:sz w:val="18"/>
                <w:szCs w:val="18"/>
              </w:rPr>
            </w:pPr>
          </w:p>
          <w:p w:rsidR="00241C6C" w:rsidRDefault="00241C6C" w:rsidP="00303DF4">
            <w:pPr>
              <w:jc w:val="both"/>
              <w:rPr>
                <w:rFonts w:cstheme="minorHAnsi"/>
                <w:b/>
                <w:sz w:val="18"/>
                <w:szCs w:val="18"/>
              </w:rPr>
            </w:pPr>
          </w:p>
          <w:p w:rsidR="005A2260" w:rsidRDefault="005A2260" w:rsidP="00303DF4">
            <w:pPr>
              <w:jc w:val="both"/>
              <w:rPr>
                <w:rFonts w:cstheme="minorHAnsi"/>
                <w:b/>
                <w:sz w:val="24"/>
                <w:szCs w:val="24"/>
              </w:rPr>
            </w:pPr>
            <w:r w:rsidRPr="004B2730">
              <w:rPr>
                <w:rFonts w:cstheme="minorHAnsi"/>
                <w:b/>
                <w:sz w:val="24"/>
                <w:szCs w:val="24"/>
              </w:rPr>
              <w:t>13 V</w:t>
            </w:r>
          </w:p>
          <w:p w:rsidR="00241C6C" w:rsidRPr="004B2730" w:rsidRDefault="00241C6C" w:rsidP="00303DF4">
            <w:pPr>
              <w:jc w:val="both"/>
              <w:rPr>
                <w:rFonts w:cstheme="minorHAnsi"/>
                <w:b/>
                <w:sz w:val="24"/>
                <w:szCs w:val="24"/>
              </w:rPr>
            </w:pPr>
            <w:r>
              <w:rPr>
                <w:rFonts w:cstheme="minorHAnsi"/>
                <w:b/>
                <w:sz w:val="24"/>
                <w:szCs w:val="24"/>
              </w:rPr>
              <w:t>Zajęcia warsztatowe:</w:t>
            </w:r>
          </w:p>
          <w:p w:rsidR="005A2260" w:rsidRDefault="005A2260" w:rsidP="00303DF4">
            <w:pPr>
              <w:jc w:val="both"/>
              <w:rPr>
                <w:rFonts w:cstheme="minorHAnsi"/>
                <w:b/>
                <w:sz w:val="18"/>
                <w:szCs w:val="18"/>
              </w:rPr>
            </w:pPr>
            <w:r>
              <w:rPr>
                <w:rFonts w:cstheme="minorHAnsi"/>
                <w:b/>
                <w:sz w:val="18"/>
                <w:szCs w:val="18"/>
              </w:rPr>
              <w:t>w</w:t>
            </w:r>
            <w:r w:rsidRPr="00C94148">
              <w:rPr>
                <w:rFonts w:cstheme="minorHAnsi"/>
                <w:b/>
                <w:sz w:val="18"/>
                <w:szCs w:val="18"/>
              </w:rPr>
              <w:t>torek</w:t>
            </w:r>
            <w:r>
              <w:rPr>
                <w:rFonts w:cstheme="minorHAnsi"/>
                <w:b/>
                <w:sz w:val="18"/>
                <w:szCs w:val="18"/>
              </w:rPr>
              <w:t>, s.62</w:t>
            </w:r>
          </w:p>
          <w:p w:rsidR="005A2260" w:rsidRDefault="005A2260" w:rsidP="00303DF4">
            <w:pPr>
              <w:jc w:val="both"/>
              <w:rPr>
                <w:rFonts w:cstheme="minorHAnsi"/>
                <w:b/>
                <w:sz w:val="18"/>
                <w:szCs w:val="18"/>
              </w:rPr>
            </w:pPr>
            <w:r>
              <w:rPr>
                <w:rFonts w:cstheme="minorHAnsi"/>
                <w:b/>
                <w:sz w:val="18"/>
                <w:szCs w:val="18"/>
              </w:rPr>
              <w:t>14.30-15-15</w:t>
            </w:r>
            <w:r w:rsidR="00303DF4">
              <w:rPr>
                <w:rFonts w:cstheme="minorHAnsi"/>
                <w:b/>
                <w:sz w:val="18"/>
                <w:szCs w:val="18"/>
              </w:rPr>
              <w:t xml:space="preserve">  </w:t>
            </w:r>
            <w:r w:rsidR="00303DF4" w:rsidRPr="006F4E2D">
              <w:rPr>
                <w:rFonts w:cstheme="minorHAnsi"/>
                <w:b/>
                <w:sz w:val="18"/>
                <w:szCs w:val="18"/>
              </w:rPr>
              <w:t>(zapisy tel.: 61 829 38 49):</w:t>
            </w:r>
          </w:p>
          <w:p w:rsidR="005A2260" w:rsidRPr="00514F4D" w:rsidRDefault="005A2260" w:rsidP="00303DF4">
            <w:pPr>
              <w:jc w:val="both"/>
              <w:rPr>
                <w:rStyle w:val="ss-choice-label"/>
                <w:rFonts w:cstheme="minorHAnsi"/>
                <w:i/>
                <w:color w:val="222222"/>
              </w:rPr>
            </w:pPr>
            <w:r>
              <w:rPr>
                <w:rStyle w:val="ss-choice-label"/>
                <w:rFonts w:cstheme="minorHAnsi"/>
                <w:i/>
                <w:color w:val="222222"/>
              </w:rPr>
              <w:t>J</w:t>
            </w:r>
            <w:r w:rsidRPr="00514F4D">
              <w:rPr>
                <w:rStyle w:val="ss-choice-label"/>
                <w:rFonts w:cstheme="minorHAnsi"/>
                <w:i/>
                <w:color w:val="222222"/>
              </w:rPr>
              <w:t xml:space="preserve">ak podnieść </w:t>
            </w:r>
            <w:proofErr w:type="spellStart"/>
            <w:r w:rsidRPr="00514F4D">
              <w:rPr>
                <w:rStyle w:val="ss-choice-label"/>
                <w:rFonts w:cstheme="minorHAnsi"/>
                <w:i/>
                <w:color w:val="222222"/>
              </w:rPr>
              <w:t>cytowalność</w:t>
            </w:r>
            <w:proofErr w:type="spellEnd"/>
            <w:r w:rsidRPr="00514F4D">
              <w:rPr>
                <w:rStyle w:val="ss-choice-label"/>
                <w:rFonts w:cstheme="minorHAnsi"/>
                <w:i/>
                <w:color w:val="222222"/>
              </w:rPr>
              <w:t xml:space="preserve"> prac naukowych</w:t>
            </w:r>
          </w:p>
          <w:p w:rsidR="005A2260" w:rsidRDefault="005A2260" w:rsidP="00303DF4">
            <w:pPr>
              <w:jc w:val="both"/>
              <w:rPr>
                <w:rFonts w:cstheme="minorHAnsi"/>
                <w:b/>
                <w:sz w:val="18"/>
                <w:szCs w:val="18"/>
              </w:rPr>
            </w:pPr>
            <w:r w:rsidRPr="00211E90">
              <w:rPr>
                <w:rFonts w:cstheme="minorHAnsi"/>
                <w:sz w:val="18"/>
                <w:szCs w:val="18"/>
              </w:rPr>
              <w:t xml:space="preserve">Podczas warsztatu omówione zostaną korzyści płynące z deponowania prac naukowych w repozytorium AMUR na  tle wskaźników </w:t>
            </w:r>
            <w:proofErr w:type="spellStart"/>
            <w:r w:rsidRPr="00211E90">
              <w:rPr>
                <w:rFonts w:cstheme="minorHAnsi"/>
                <w:sz w:val="18"/>
                <w:szCs w:val="18"/>
              </w:rPr>
              <w:t>bibliometrycznych</w:t>
            </w:r>
            <w:proofErr w:type="spellEnd"/>
            <w:r w:rsidRPr="00211E90">
              <w:rPr>
                <w:rFonts w:cstheme="minorHAnsi"/>
                <w:sz w:val="18"/>
                <w:szCs w:val="18"/>
              </w:rPr>
              <w:t xml:space="preserve"> stosowanych w ocenie dorobku naukowca (indeks Hirscha), uznawanych przez NCN we wnioskach grantowych dla nauk humanistycznych i społecznych na podstawie programu </w:t>
            </w:r>
            <w:proofErr w:type="spellStart"/>
            <w:r w:rsidRPr="00211E90">
              <w:rPr>
                <w:rFonts w:cstheme="minorHAnsi"/>
                <w:sz w:val="18"/>
                <w:szCs w:val="18"/>
              </w:rPr>
              <w:t>Publish</w:t>
            </w:r>
            <w:proofErr w:type="spellEnd"/>
            <w:r w:rsidRPr="00211E90">
              <w:rPr>
                <w:rFonts w:cstheme="minorHAnsi"/>
                <w:sz w:val="18"/>
                <w:szCs w:val="18"/>
              </w:rPr>
              <w:t xml:space="preserve"> </w:t>
            </w:r>
            <w:proofErr w:type="spellStart"/>
            <w:r w:rsidRPr="00211E90">
              <w:rPr>
                <w:rFonts w:cstheme="minorHAnsi"/>
                <w:sz w:val="18"/>
                <w:szCs w:val="18"/>
              </w:rPr>
              <w:t>or</w:t>
            </w:r>
            <w:proofErr w:type="spellEnd"/>
            <w:r w:rsidRPr="00211E90">
              <w:rPr>
                <w:rFonts w:cstheme="minorHAnsi"/>
                <w:sz w:val="18"/>
                <w:szCs w:val="18"/>
              </w:rPr>
              <w:t xml:space="preserve"> </w:t>
            </w:r>
            <w:proofErr w:type="spellStart"/>
            <w:r w:rsidRPr="00211E90">
              <w:rPr>
                <w:rFonts w:cstheme="minorHAnsi"/>
                <w:sz w:val="18"/>
                <w:szCs w:val="18"/>
              </w:rPr>
              <w:t>Perish</w:t>
            </w:r>
            <w:proofErr w:type="spellEnd"/>
            <w:r w:rsidRPr="00211E90">
              <w:rPr>
                <w:rFonts w:cstheme="minorHAnsi"/>
                <w:sz w:val="18"/>
                <w:szCs w:val="18"/>
              </w:rPr>
              <w:t>.</w:t>
            </w:r>
          </w:p>
          <w:p w:rsidR="005A2260" w:rsidRDefault="005A2260" w:rsidP="00303DF4">
            <w:pPr>
              <w:jc w:val="both"/>
              <w:rPr>
                <w:rFonts w:cstheme="minorHAnsi"/>
                <w:b/>
                <w:sz w:val="18"/>
                <w:szCs w:val="18"/>
              </w:rPr>
            </w:pPr>
          </w:p>
          <w:p w:rsidR="005A2260" w:rsidRPr="004F45C8" w:rsidRDefault="005A2260" w:rsidP="00303DF4">
            <w:pPr>
              <w:jc w:val="both"/>
              <w:rPr>
                <w:rFonts w:cstheme="minorHAnsi"/>
                <w:sz w:val="18"/>
                <w:szCs w:val="18"/>
              </w:rPr>
            </w:pPr>
            <w:r w:rsidRPr="004F45C8">
              <w:rPr>
                <w:rFonts w:cstheme="minorHAnsi"/>
                <w:b/>
                <w:sz w:val="18"/>
                <w:szCs w:val="18"/>
              </w:rPr>
              <w:t>15.30</w:t>
            </w:r>
            <w:r w:rsidRPr="004F45C8">
              <w:rPr>
                <w:rFonts w:cstheme="minorHAnsi"/>
                <w:sz w:val="18"/>
                <w:szCs w:val="18"/>
              </w:rPr>
              <w:t>-16.15</w:t>
            </w:r>
            <w:r w:rsidR="00303DF4">
              <w:rPr>
                <w:rFonts w:cstheme="minorHAnsi"/>
                <w:sz w:val="18"/>
                <w:szCs w:val="18"/>
              </w:rPr>
              <w:t xml:space="preserve"> </w:t>
            </w:r>
            <w:r w:rsidR="00303DF4" w:rsidRPr="006F4E2D">
              <w:rPr>
                <w:rFonts w:cstheme="minorHAnsi"/>
                <w:b/>
                <w:sz w:val="18"/>
                <w:szCs w:val="18"/>
              </w:rPr>
              <w:t>(zapisy tel.: 61 829 38 49):</w:t>
            </w:r>
          </w:p>
          <w:p w:rsidR="005A2260" w:rsidRDefault="005A2260" w:rsidP="00303DF4">
            <w:pPr>
              <w:jc w:val="both"/>
              <w:rPr>
                <w:rStyle w:val="ss-choice-label"/>
                <w:rFonts w:cstheme="minorHAnsi"/>
                <w:i/>
                <w:color w:val="222222"/>
              </w:rPr>
            </w:pPr>
            <w:r w:rsidRPr="00211E90">
              <w:rPr>
                <w:rStyle w:val="ss-choice-label"/>
                <w:rFonts w:cstheme="minorHAnsi"/>
                <w:i/>
                <w:color w:val="222222"/>
              </w:rPr>
              <w:t>Podstawy efektywnego gromadzenia literatury do prac licencjackich i magisterskich</w:t>
            </w:r>
            <w:r>
              <w:rPr>
                <w:rStyle w:val="ss-choice-label"/>
                <w:rFonts w:cstheme="minorHAnsi"/>
                <w:i/>
                <w:color w:val="222222"/>
              </w:rPr>
              <w:t>.</w:t>
            </w:r>
          </w:p>
          <w:p w:rsidR="005A2260" w:rsidRDefault="005A2260" w:rsidP="00303DF4">
            <w:pPr>
              <w:jc w:val="both"/>
              <w:rPr>
                <w:rFonts w:eastAsia="Times New Roman" w:cstheme="minorHAnsi"/>
                <w:sz w:val="18"/>
                <w:szCs w:val="18"/>
                <w:lang w:eastAsia="pl-PL"/>
              </w:rPr>
            </w:pPr>
            <w:r>
              <w:rPr>
                <w:rFonts w:eastAsia="Times New Roman" w:cstheme="minorHAnsi"/>
                <w:sz w:val="18"/>
                <w:szCs w:val="18"/>
                <w:lang w:eastAsia="pl-PL"/>
              </w:rPr>
              <w:t>O</w:t>
            </w:r>
            <w:r w:rsidRPr="00211E90">
              <w:rPr>
                <w:rFonts w:eastAsia="Times New Roman" w:cstheme="minorHAnsi"/>
                <w:sz w:val="18"/>
                <w:szCs w:val="18"/>
                <w:lang w:eastAsia="pl-PL"/>
              </w:rPr>
              <w:t>mówi</w:t>
            </w:r>
            <w:r>
              <w:rPr>
                <w:rFonts w:eastAsia="Times New Roman" w:cstheme="minorHAnsi"/>
                <w:sz w:val="18"/>
                <w:szCs w:val="18"/>
                <w:lang w:eastAsia="pl-PL"/>
              </w:rPr>
              <w:t>enie</w:t>
            </w:r>
            <w:r w:rsidRPr="00211E90">
              <w:rPr>
                <w:rFonts w:eastAsia="Times New Roman" w:cstheme="minorHAnsi"/>
                <w:sz w:val="18"/>
                <w:szCs w:val="18"/>
                <w:lang w:eastAsia="pl-PL"/>
              </w:rPr>
              <w:t xml:space="preserve"> strategi</w:t>
            </w:r>
            <w:r>
              <w:rPr>
                <w:rFonts w:eastAsia="Times New Roman" w:cstheme="minorHAnsi"/>
                <w:sz w:val="18"/>
                <w:szCs w:val="18"/>
                <w:lang w:eastAsia="pl-PL"/>
              </w:rPr>
              <w:t>i</w:t>
            </w:r>
            <w:r w:rsidRPr="00211E90">
              <w:rPr>
                <w:rFonts w:eastAsia="Times New Roman" w:cstheme="minorHAnsi"/>
                <w:sz w:val="18"/>
                <w:szCs w:val="18"/>
                <w:lang w:eastAsia="pl-PL"/>
              </w:rPr>
              <w:t xml:space="preserve"> selektywnego wyszukiwania publikacji naukowych w źródłach i zasobach UAM. Celem warsztatu jest kształcenie umiejętności informacyjnych do przetwarzania informacji na poziomie akademickim.</w:t>
            </w:r>
          </w:p>
          <w:p w:rsidR="005A2260" w:rsidRPr="00825EC5" w:rsidRDefault="005A2260" w:rsidP="00303DF4">
            <w:pPr>
              <w:jc w:val="both"/>
              <w:rPr>
                <w:rFonts w:cstheme="minorHAnsi"/>
                <w:b/>
                <w:sz w:val="18"/>
                <w:szCs w:val="18"/>
              </w:rPr>
            </w:pPr>
          </w:p>
        </w:tc>
      </w:tr>
      <w:tr w:rsidR="005A2260" w:rsidRPr="00E1200E" w:rsidTr="00C559F9">
        <w:trPr>
          <w:trHeight w:val="4420"/>
        </w:trPr>
        <w:tc>
          <w:tcPr>
            <w:tcW w:w="9288" w:type="dxa"/>
          </w:tcPr>
          <w:p w:rsidR="005A2260" w:rsidRPr="004B2730" w:rsidRDefault="005A2260" w:rsidP="00C559F9">
            <w:pPr>
              <w:rPr>
                <w:rFonts w:cstheme="minorHAnsi"/>
                <w:b/>
                <w:sz w:val="24"/>
                <w:szCs w:val="24"/>
              </w:rPr>
            </w:pPr>
            <w:r w:rsidRPr="004B2730">
              <w:rPr>
                <w:rFonts w:cstheme="minorHAnsi"/>
                <w:b/>
                <w:sz w:val="24"/>
                <w:szCs w:val="24"/>
              </w:rPr>
              <w:t>13 V</w:t>
            </w:r>
          </w:p>
          <w:p w:rsidR="005A2260" w:rsidRDefault="00241C6C" w:rsidP="00C559F9">
            <w:pPr>
              <w:rPr>
                <w:rFonts w:cstheme="minorHAnsi"/>
                <w:b/>
                <w:sz w:val="18"/>
                <w:szCs w:val="18"/>
              </w:rPr>
            </w:pPr>
            <w:r>
              <w:rPr>
                <w:rFonts w:cstheme="minorHAnsi"/>
                <w:b/>
                <w:sz w:val="18"/>
                <w:szCs w:val="18"/>
              </w:rPr>
              <w:t>w</w:t>
            </w:r>
            <w:r w:rsidR="005A2260" w:rsidRPr="00AB516F">
              <w:rPr>
                <w:rFonts w:cstheme="minorHAnsi"/>
                <w:b/>
                <w:sz w:val="18"/>
                <w:szCs w:val="18"/>
              </w:rPr>
              <w:t>torek</w:t>
            </w:r>
            <w:r w:rsidR="005A2260">
              <w:rPr>
                <w:rFonts w:cstheme="minorHAnsi"/>
                <w:b/>
                <w:sz w:val="18"/>
                <w:szCs w:val="18"/>
              </w:rPr>
              <w:t>, s.82</w:t>
            </w:r>
          </w:p>
          <w:p w:rsidR="00241C6C" w:rsidRPr="00AB516F" w:rsidRDefault="00241C6C" w:rsidP="00C559F9">
            <w:pPr>
              <w:rPr>
                <w:rFonts w:cstheme="minorHAnsi"/>
                <w:b/>
                <w:sz w:val="18"/>
                <w:szCs w:val="18"/>
              </w:rPr>
            </w:pPr>
            <w:r>
              <w:rPr>
                <w:rFonts w:cstheme="minorHAnsi"/>
                <w:b/>
                <w:sz w:val="18"/>
                <w:szCs w:val="18"/>
              </w:rPr>
              <w:t>17.00</w:t>
            </w:r>
          </w:p>
          <w:p w:rsidR="005A2260" w:rsidRPr="00CD7C62" w:rsidRDefault="005A2260" w:rsidP="00C559F9">
            <w:pPr>
              <w:rPr>
                <w:rFonts w:cstheme="minorHAnsi"/>
                <w:b/>
                <w:sz w:val="24"/>
                <w:szCs w:val="24"/>
              </w:rPr>
            </w:pPr>
            <w:r w:rsidRPr="00CD7C62">
              <w:rPr>
                <w:rFonts w:cstheme="minorHAnsi"/>
                <w:b/>
                <w:sz w:val="24"/>
                <w:szCs w:val="24"/>
              </w:rPr>
              <w:t xml:space="preserve">Wykład: </w:t>
            </w:r>
          </w:p>
          <w:p w:rsidR="005A2260" w:rsidRPr="00CD7C62" w:rsidRDefault="005A2260" w:rsidP="00C559F9">
            <w:pPr>
              <w:rPr>
                <w:rFonts w:cstheme="minorHAnsi"/>
                <w:sz w:val="20"/>
                <w:szCs w:val="20"/>
              </w:rPr>
            </w:pPr>
            <w:r w:rsidRPr="00CD7C62">
              <w:rPr>
                <w:rFonts w:cstheme="minorHAnsi"/>
                <w:sz w:val="20"/>
                <w:szCs w:val="20"/>
              </w:rPr>
              <w:t xml:space="preserve">mgr Jakub </w:t>
            </w:r>
            <w:proofErr w:type="spellStart"/>
            <w:r w:rsidRPr="00CD7C62">
              <w:rPr>
                <w:rFonts w:cstheme="minorHAnsi"/>
                <w:sz w:val="20"/>
                <w:szCs w:val="20"/>
              </w:rPr>
              <w:t>Skutecki</w:t>
            </w:r>
            <w:proofErr w:type="spellEnd"/>
            <w:r w:rsidRPr="00CD7C62">
              <w:rPr>
                <w:rFonts w:cstheme="minorHAnsi"/>
                <w:sz w:val="20"/>
                <w:szCs w:val="20"/>
              </w:rPr>
              <w:t>,</w:t>
            </w:r>
          </w:p>
          <w:p w:rsidR="005A2260" w:rsidRPr="00CD7C62" w:rsidRDefault="005A2260" w:rsidP="00C559F9">
            <w:pPr>
              <w:rPr>
                <w:rFonts w:cstheme="minorHAnsi"/>
                <w:i/>
              </w:rPr>
            </w:pPr>
            <w:r w:rsidRPr="00CD7C62">
              <w:rPr>
                <w:rFonts w:cstheme="minorHAnsi"/>
                <w:i/>
              </w:rPr>
              <w:t>Zbiory ikonograficzne Biblioteki Uniwersyteckiej w Poznaniu</w:t>
            </w:r>
          </w:p>
          <w:p w:rsidR="005A2260" w:rsidRDefault="005A2260" w:rsidP="00C559F9">
            <w:pPr>
              <w:rPr>
                <w:rFonts w:cstheme="minorHAnsi"/>
                <w:sz w:val="18"/>
                <w:szCs w:val="18"/>
              </w:rPr>
            </w:pPr>
            <w:r>
              <w:rPr>
                <w:rFonts w:cstheme="minorHAnsi"/>
                <w:sz w:val="18"/>
                <w:szCs w:val="18"/>
              </w:rPr>
              <w:t>Poznań i Wielkopolska w grafice i fotografii od początku do XX wieku. Prezentacja i omówienie</w:t>
            </w:r>
          </w:p>
          <w:p w:rsidR="005A2260" w:rsidRPr="004B2730" w:rsidRDefault="005A2260" w:rsidP="00C559F9">
            <w:pPr>
              <w:rPr>
                <w:rFonts w:cstheme="minorHAnsi"/>
                <w:color w:val="0000FF"/>
                <w:sz w:val="18"/>
                <w:szCs w:val="18"/>
              </w:rPr>
            </w:pPr>
          </w:p>
          <w:p w:rsidR="005A2260" w:rsidRDefault="005A2260" w:rsidP="00C559F9">
            <w:pPr>
              <w:rPr>
                <w:b/>
                <w:sz w:val="24"/>
                <w:szCs w:val="24"/>
              </w:rPr>
            </w:pPr>
            <w:r w:rsidRPr="004B2730">
              <w:rPr>
                <w:b/>
                <w:sz w:val="24"/>
                <w:szCs w:val="24"/>
              </w:rPr>
              <w:t xml:space="preserve">14 V </w:t>
            </w:r>
          </w:p>
          <w:p w:rsidR="005A2260" w:rsidRPr="004B2730" w:rsidRDefault="005A2260" w:rsidP="00C559F9">
            <w:pPr>
              <w:rPr>
                <w:b/>
                <w:sz w:val="18"/>
                <w:szCs w:val="18"/>
              </w:rPr>
            </w:pPr>
            <w:r w:rsidRPr="004B2730">
              <w:rPr>
                <w:b/>
                <w:sz w:val="18"/>
                <w:szCs w:val="18"/>
              </w:rPr>
              <w:t>środa</w:t>
            </w:r>
          </w:p>
          <w:p w:rsidR="005A2260" w:rsidRPr="00CD7C62" w:rsidRDefault="005A2260" w:rsidP="00C559F9">
            <w:pPr>
              <w:rPr>
                <w:rFonts w:eastAsia="Times New Roman" w:cstheme="minorHAnsi"/>
                <w:b/>
                <w:lang w:eastAsia="pl-PL"/>
              </w:rPr>
            </w:pPr>
            <w:r w:rsidRPr="00CD7C62">
              <w:rPr>
                <w:rFonts w:eastAsia="Times New Roman" w:cstheme="minorHAnsi"/>
                <w:b/>
                <w:sz w:val="18"/>
                <w:szCs w:val="18"/>
                <w:lang w:eastAsia="pl-PL"/>
              </w:rPr>
              <w:t xml:space="preserve">4.00-5.30 </w:t>
            </w:r>
            <w:proofErr w:type="spellStart"/>
            <w:r w:rsidRPr="00CD7C62">
              <w:rPr>
                <w:rFonts w:eastAsia="Times New Roman" w:cstheme="minorHAnsi"/>
                <w:b/>
                <w:sz w:val="18"/>
                <w:szCs w:val="18"/>
                <w:lang w:eastAsia="pl-PL"/>
              </w:rPr>
              <w:t>p.m</w:t>
            </w:r>
            <w:proofErr w:type="spellEnd"/>
            <w:r>
              <w:rPr>
                <w:rFonts w:eastAsia="Times New Roman" w:cstheme="minorHAnsi"/>
                <w:b/>
                <w:sz w:val="18"/>
                <w:szCs w:val="18"/>
                <w:lang w:eastAsia="pl-PL"/>
              </w:rPr>
              <w:t>, s.62</w:t>
            </w:r>
          </w:p>
          <w:p w:rsidR="005A2260" w:rsidRPr="006F4E2D" w:rsidRDefault="005A2260" w:rsidP="00C559F9">
            <w:pPr>
              <w:rPr>
                <w:rFonts w:eastAsia="Times New Roman" w:cstheme="minorHAnsi"/>
                <w:b/>
                <w:sz w:val="18"/>
                <w:szCs w:val="18"/>
                <w:lang w:eastAsia="pl-PL"/>
              </w:rPr>
            </w:pPr>
            <w:r w:rsidRPr="005A2260">
              <w:rPr>
                <w:rFonts w:eastAsia="Times New Roman" w:cstheme="minorHAnsi"/>
                <w:b/>
                <w:lang w:eastAsia="pl-PL"/>
              </w:rPr>
              <w:t xml:space="preserve">Zajęcia warsztatowe </w:t>
            </w:r>
            <w:r w:rsidRPr="006F4E2D">
              <w:rPr>
                <w:rFonts w:eastAsia="Times New Roman" w:cstheme="minorHAnsi"/>
                <w:b/>
                <w:sz w:val="18"/>
                <w:szCs w:val="18"/>
                <w:lang w:eastAsia="pl-PL"/>
              </w:rPr>
              <w:t>(zapisy tel.: 61 829 38 41)</w:t>
            </w:r>
          </w:p>
          <w:p w:rsidR="005A2260" w:rsidRPr="001F6EB5" w:rsidRDefault="005A2260" w:rsidP="00C559F9">
            <w:pPr>
              <w:rPr>
                <w:rFonts w:cstheme="minorHAnsi"/>
                <w:sz w:val="18"/>
                <w:szCs w:val="18"/>
                <w:lang w:val="en-US"/>
              </w:rPr>
            </w:pPr>
            <w:r w:rsidRPr="00EB5406">
              <w:rPr>
                <w:rFonts w:eastAsia="Times New Roman" w:cstheme="minorHAnsi"/>
                <w:i/>
                <w:lang w:val="en-US" w:eastAsia="pl-PL"/>
              </w:rPr>
              <w:t>E – resources available through your library</w:t>
            </w:r>
          </w:p>
          <w:p w:rsidR="005A2260" w:rsidRPr="00211E90" w:rsidRDefault="005A2260" w:rsidP="00C559F9">
            <w:pPr>
              <w:rPr>
                <w:rFonts w:eastAsia="Times New Roman" w:cstheme="minorHAnsi"/>
                <w:sz w:val="18"/>
                <w:szCs w:val="18"/>
                <w:lang w:val="en-US" w:eastAsia="pl-PL"/>
              </w:rPr>
            </w:pPr>
            <w:r w:rsidRPr="00211E90">
              <w:rPr>
                <w:rFonts w:eastAsia="Times New Roman" w:cstheme="minorHAnsi"/>
                <w:sz w:val="18"/>
                <w:szCs w:val="18"/>
                <w:lang w:val="en-US" w:eastAsia="pl-PL"/>
              </w:rPr>
              <w:t>A How – to workshop related to making best and effective use of the capabilities, tools and resources available at the Library and remotely. (Just in case you still need to know how to make use of electronic resources, and their remote access, provided by the Library)</w:t>
            </w:r>
          </w:p>
          <w:p w:rsidR="005A2260" w:rsidRPr="00211E90" w:rsidRDefault="005A2260" w:rsidP="00C559F9">
            <w:pPr>
              <w:rPr>
                <w:rFonts w:eastAsia="Times New Roman" w:cstheme="minorHAnsi"/>
                <w:sz w:val="18"/>
                <w:szCs w:val="18"/>
                <w:lang w:val="en-US" w:eastAsia="pl-PL"/>
              </w:rPr>
            </w:pPr>
            <w:r w:rsidRPr="00211E90">
              <w:rPr>
                <w:rFonts w:eastAsia="Times New Roman" w:cstheme="minorHAnsi"/>
                <w:sz w:val="18"/>
                <w:szCs w:val="18"/>
                <w:lang w:val="en-US" w:eastAsia="pl-PL"/>
              </w:rPr>
              <w:t>This session is targeted to international students</w:t>
            </w:r>
          </w:p>
          <w:p w:rsidR="005A2260" w:rsidRPr="009B7A0D" w:rsidRDefault="005A2260" w:rsidP="00C559F9">
            <w:pPr>
              <w:rPr>
                <w:b/>
                <w:sz w:val="18"/>
                <w:szCs w:val="18"/>
                <w:lang w:val="en-US"/>
              </w:rPr>
            </w:pPr>
          </w:p>
          <w:p w:rsidR="005A2260" w:rsidRPr="00CD7C62" w:rsidRDefault="005A2260" w:rsidP="00C559F9">
            <w:pPr>
              <w:rPr>
                <w:b/>
                <w:sz w:val="18"/>
                <w:szCs w:val="18"/>
              </w:rPr>
            </w:pPr>
            <w:r w:rsidRPr="00CD7C62">
              <w:rPr>
                <w:b/>
                <w:sz w:val="18"/>
                <w:szCs w:val="18"/>
              </w:rPr>
              <w:t>14 V</w:t>
            </w:r>
          </w:p>
          <w:p w:rsidR="005A2260" w:rsidRPr="00CD7C62" w:rsidRDefault="005A2260" w:rsidP="00C559F9">
            <w:pPr>
              <w:rPr>
                <w:rFonts w:cstheme="minorHAnsi"/>
                <w:b/>
                <w:sz w:val="18"/>
                <w:szCs w:val="18"/>
              </w:rPr>
            </w:pPr>
            <w:r w:rsidRPr="00CD7C62">
              <w:rPr>
                <w:rFonts w:cstheme="minorHAnsi"/>
                <w:b/>
                <w:sz w:val="18"/>
                <w:szCs w:val="18"/>
              </w:rPr>
              <w:t>17.00</w:t>
            </w:r>
            <w:r>
              <w:rPr>
                <w:rFonts w:cstheme="minorHAnsi"/>
                <w:b/>
                <w:sz w:val="18"/>
                <w:szCs w:val="18"/>
              </w:rPr>
              <w:t>, e-Centrum</w:t>
            </w:r>
          </w:p>
          <w:p w:rsidR="005A2260" w:rsidRPr="00CD7C62" w:rsidRDefault="005A2260" w:rsidP="00C559F9">
            <w:pPr>
              <w:rPr>
                <w:b/>
                <w:sz w:val="18"/>
                <w:szCs w:val="18"/>
              </w:rPr>
            </w:pPr>
            <w:r w:rsidRPr="00CD7C62">
              <w:rPr>
                <w:b/>
                <w:sz w:val="18"/>
                <w:szCs w:val="18"/>
              </w:rPr>
              <w:t>środa</w:t>
            </w:r>
          </w:p>
          <w:p w:rsidR="005A2260" w:rsidRPr="00EB5406" w:rsidRDefault="005A2260" w:rsidP="00C559F9">
            <w:pPr>
              <w:rPr>
                <w:rFonts w:cstheme="minorHAnsi"/>
              </w:rPr>
            </w:pPr>
            <w:r w:rsidRPr="00EB5406">
              <w:rPr>
                <w:rFonts w:cstheme="minorHAnsi"/>
                <w:b/>
              </w:rPr>
              <w:t>Rocznicowe czytanie</w:t>
            </w:r>
            <w:r w:rsidRPr="00EB5406">
              <w:rPr>
                <w:rFonts w:cstheme="minorHAnsi"/>
              </w:rPr>
              <w:t>:</w:t>
            </w:r>
          </w:p>
          <w:p w:rsidR="005A2260" w:rsidRPr="00EB5406" w:rsidRDefault="005A2260" w:rsidP="00C559F9">
            <w:pPr>
              <w:rPr>
                <w:rFonts w:cstheme="minorHAnsi"/>
              </w:rPr>
            </w:pPr>
            <w:r w:rsidRPr="00EB5406">
              <w:rPr>
                <w:rFonts w:cstheme="minorHAnsi"/>
                <w:i/>
              </w:rPr>
              <w:t>Andrzej Babiński. Wieczór poezji .</w:t>
            </w:r>
          </w:p>
          <w:p w:rsidR="005A2260" w:rsidRPr="00211E90" w:rsidRDefault="005A2260" w:rsidP="00C559F9">
            <w:pPr>
              <w:rPr>
                <w:rFonts w:cstheme="minorHAnsi"/>
                <w:sz w:val="18"/>
                <w:szCs w:val="18"/>
              </w:rPr>
            </w:pPr>
            <w:r w:rsidRPr="00211E90">
              <w:rPr>
                <w:rFonts w:cstheme="minorHAnsi"/>
                <w:sz w:val="18"/>
                <w:szCs w:val="18"/>
              </w:rPr>
              <w:t>Andrzej Babiński (1938-1984).</w:t>
            </w:r>
          </w:p>
          <w:p w:rsidR="005A2260" w:rsidRDefault="005A2260" w:rsidP="00C559F9">
            <w:pPr>
              <w:rPr>
                <w:rFonts w:cstheme="minorHAnsi"/>
                <w:sz w:val="18"/>
                <w:szCs w:val="18"/>
              </w:rPr>
            </w:pPr>
            <w:r w:rsidRPr="00211E90">
              <w:rPr>
                <w:rFonts w:cstheme="minorHAnsi"/>
                <w:sz w:val="18"/>
                <w:szCs w:val="18"/>
              </w:rPr>
              <w:t xml:space="preserve">Poznański poeta, przyjaciel Edwarda Stachury, jeden z polskich poetów przeklętych. Wieczór </w:t>
            </w:r>
            <w:r>
              <w:rPr>
                <w:rFonts w:cstheme="minorHAnsi"/>
                <w:sz w:val="18"/>
                <w:szCs w:val="18"/>
              </w:rPr>
              <w:t>poezji w rocznicę śmierci poety.</w:t>
            </w:r>
          </w:p>
          <w:p w:rsidR="005A2260" w:rsidRDefault="005A2260" w:rsidP="00C559F9">
            <w:pPr>
              <w:rPr>
                <w:rFonts w:cstheme="minorHAnsi"/>
                <w:sz w:val="18"/>
                <w:szCs w:val="18"/>
              </w:rPr>
            </w:pPr>
          </w:p>
          <w:p w:rsidR="005A2260" w:rsidRPr="00DD5D84" w:rsidRDefault="005A2260" w:rsidP="00C559F9">
            <w:pPr>
              <w:jc w:val="center"/>
              <w:rPr>
                <w:rFonts w:cstheme="minorHAnsi"/>
                <w:sz w:val="32"/>
                <w:szCs w:val="32"/>
              </w:rPr>
            </w:pPr>
            <w:r w:rsidRPr="006F4E2D">
              <w:rPr>
                <w:rFonts w:cstheme="minorHAnsi"/>
                <w:sz w:val="32"/>
                <w:szCs w:val="32"/>
              </w:rPr>
              <w:t>Na wszystkie imprezy i szkolenia wstęp wolny</w:t>
            </w:r>
          </w:p>
        </w:tc>
      </w:tr>
    </w:tbl>
    <w:p w:rsidR="00772BA5" w:rsidRDefault="00B74787">
      <w:r w:rsidRPr="009B7A0D">
        <w:rPr>
          <w:rFonts w:ascii="Times New Roman" w:eastAsia="Times New Roman" w:hAnsi="Times New Roman" w:cs="Times New Roman"/>
          <w:noProof/>
          <w:sz w:val="24"/>
          <w:szCs w:val="24"/>
          <w:lang w:eastAsia="pl-PL"/>
        </w:rPr>
        <w:lastRenderedPageBreak/>
        <w:drawing>
          <wp:inline distT="0" distB="0" distL="0" distR="0" wp14:anchorId="3A1EBBDA" wp14:editId="481974EF">
            <wp:extent cx="4810760" cy="6734810"/>
            <wp:effectExtent l="0" t="0" r="8890" b="8890"/>
            <wp:docPr id="1" name="lbImage" descr="http://www.sbp.pl/repository/produkt/23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mage" descr="http://www.sbp.pl/repository/produkt/230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760" cy="6734810"/>
                    </a:xfrm>
                    <a:prstGeom prst="rect">
                      <a:avLst/>
                    </a:prstGeom>
                    <a:noFill/>
                    <a:ln>
                      <a:noFill/>
                    </a:ln>
                  </pic:spPr>
                </pic:pic>
              </a:graphicData>
            </a:graphic>
          </wp:inline>
        </w:drawing>
      </w:r>
    </w:p>
    <w:p w:rsidR="00B74787" w:rsidRDefault="00B74787"/>
    <w:sectPr w:rsidR="00B74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60"/>
    <w:rsid w:val="000A34C7"/>
    <w:rsid w:val="00241C6C"/>
    <w:rsid w:val="00303DF4"/>
    <w:rsid w:val="005A2260"/>
    <w:rsid w:val="006F4E2D"/>
    <w:rsid w:val="00772BA5"/>
    <w:rsid w:val="009061FF"/>
    <w:rsid w:val="00B74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2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A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A2260"/>
    <w:rPr>
      <w:color w:val="0000FF"/>
      <w:u w:val="single"/>
    </w:rPr>
  </w:style>
  <w:style w:type="paragraph" w:styleId="NormalnyWeb">
    <w:name w:val="Normal (Web)"/>
    <w:basedOn w:val="Normalny"/>
    <w:uiPriority w:val="99"/>
    <w:unhideWhenUsed/>
    <w:rsid w:val="005A22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s-choice-label">
    <w:name w:val="ss-choice-label"/>
    <w:basedOn w:val="Domylnaczcionkaakapitu"/>
    <w:rsid w:val="005A2260"/>
  </w:style>
  <w:style w:type="paragraph" w:styleId="Tekstdymka">
    <w:name w:val="Balloon Text"/>
    <w:basedOn w:val="Normalny"/>
    <w:link w:val="TekstdymkaZnak"/>
    <w:uiPriority w:val="99"/>
    <w:semiHidden/>
    <w:unhideWhenUsed/>
    <w:rsid w:val="00B747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2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A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A2260"/>
    <w:rPr>
      <w:color w:val="0000FF"/>
      <w:u w:val="single"/>
    </w:rPr>
  </w:style>
  <w:style w:type="paragraph" w:styleId="NormalnyWeb">
    <w:name w:val="Normal (Web)"/>
    <w:basedOn w:val="Normalny"/>
    <w:uiPriority w:val="99"/>
    <w:unhideWhenUsed/>
    <w:rsid w:val="005A22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s-choice-label">
    <w:name w:val="ss-choice-label"/>
    <w:basedOn w:val="Domylnaczcionkaakapitu"/>
    <w:rsid w:val="005A2260"/>
  </w:style>
  <w:style w:type="paragraph" w:styleId="Tekstdymka">
    <w:name w:val="Balloon Text"/>
    <w:basedOn w:val="Normalny"/>
    <w:link w:val="TekstdymkaZnak"/>
    <w:uiPriority w:val="99"/>
    <w:semiHidden/>
    <w:unhideWhenUsed/>
    <w:rsid w:val="00B747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b.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6368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Chachlikowska</dc:creator>
  <cp:lastModifiedBy>renatab</cp:lastModifiedBy>
  <cp:revision>2</cp:revision>
  <dcterms:created xsi:type="dcterms:W3CDTF">2014-04-04T07:45:00Z</dcterms:created>
  <dcterms:modified xsi:type="dcterms:W3CDTF">2014-04-04T07:45:00Z</dcterms:modified>
</cp:coreProperties>
</file>