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000000"/>
          <w:insideH w:val="single" w:sz="4" w:space="0" w:color="000000"/>
          <w:insideV w:val="single" w:sz="4" w:space="0" w:color="000000"/>
        </w:tblBorders>
        <w:tblLook w:val="00A0"/>
      </w:tblPr>
      <w:tblGrid>
        <w:gridCol w:w="9212"/>
      </w:tblGrid>
      <w:tr w:rsidR="00177F51" w:rsidRPr="00DA62BD" w:rsidTr="00383F6A">
        <w:tc>
          <w:tcPr>
            <w:tcW w:w="9212" w:type="dxa"/>
          </w:tcPr>
          <w:p w:rsidR="00177F51" w:rsidRPr="00A377BD" w:rsidRDefault="00177F51" w:rsidP="00383F6A">
            <w:pPr>
              <w:spacing w:after="0" w:line="360" w:lineRule="auto"/>
              <w:jc w:val="center"/>
              <w:rPr>
                <w:rFonts w:asciiTheme="minorHAnsi" w:hAnsiTheme="minorHAnsi"/>
                <w:b/>
                <w:color w:val="00B050"/>
                <w:sz w:val="32"/>
                <w:szCs w:val="32"/>
              </w:rPr>
            </w:pPr>
            <w:r w:rsidRPr="00A377BD">
              <w:rPr>
                <w:rFonts w:asciiTheme="minorHAnsi" w:hAnsiTheme="minorHAnsi"/>
                <w:b/>
                <w:color w:val="00B050"/>
                <w:sz w:val="32"/>
                <w:szCs w:val="32"/>
              </w:rPr>
              <w:t>PROGRAM  -  Festyn Rodzinny UAM – 11.05.2014</w:t>
            </w:r>
          </w:p>
        </w:tc>
      </w:tr>
    </w:tbl>
    <w:p w:rsidR="00177F51" w:rsidRPr="00DA62BD" w:rsidRDefault="00177F51" w:rsidP="00177F51">
      <w:pPr>
        <w:spacing w:after="0"/>
        <w:jc w:val="both"/>
        <w:rPr>
          <w:rFonts w:asciiTheme="minorHAnsi" w:hAnsiTheme="minorHAnsi"/>
          <w:sz w:val="24"/>
          <w:szCs w:val="24"/>
        </w:rPr>
      </w:pPr>
      <w:r w:rsidRPr="00DA62BD">
        <w:rPr>
          <w:rFonts w:asciiTheme="minorHAnsi" w:hAnsiTheme="minorHAnsi"/>
          <w:sz w:val="24"/>
          <w:szCs w:val="24"/>
        </w:rPr>
        <w:t xml:space="preserve">Po raz czwarty w historii naszego Uniwersytetu </w:t>
      </w:r>
      <w:r w:rsidRPr="007D0E11">
        <w:rPr>
          <w:rFonts w:asciiTheme="minorHAnsi" w:hAnsiTheme="minorHAnsi"/>
          <w:b/>
          <w:sz w:val="24"/>
          <w:szCs w:val="24"/>
        </w:rPr>
        <w:t xml:space="preserve">w </w:t>
      </w:r>
      <w:r>
        <w:rPr>
          <w:rFonts w:asciiTheme="minorHAnsi" w:hAnsiTheme="minorHAnsi"/>
          <w:b/>
          <w:sz w:val="24"/>
          <w:szCs w:val="24"/>
        </w:rPr>
        <w:t>niedzielę</w:t>
      </w:r>
      <w:r w:rsidRPr="007D0E11">
        <w:rPr>
          <w:rFonts w:asciiTheme="minorHAnsi" w:hAnsiTheme="minorHAnsi"/>
          <w:b/>
          <w:sz w:val="24"/>
          <w:szCs w:val="24"/>
        </w:rPr>
        <w:t xml:space="preserve">, 11 maja 2014 roku, </w:t>
      </w:r>
      <w:r>
        <w:rPr>
          <w:rFonts w:asciiTheme="minorHAnsi" w:hAnsiTheme="minorHAnsi"/>
          <w:b/>
          <w:sz w:val="24"/>
          <w:szCs w:val="24"/>
        </w:rPr>
        <w:br/>
      </w:r>
      <w:r w:rsidRPr="007D0E11">
        <w:rPr>
          <w:rFonts w:asciiTheme="minorHAnsi" w:hAnsiTheme="minorHAnsi"/>
          <w:b/>
          <w:sz w:val="24"/>
          <w:szCs w:val="24"/>
        </w:rPr>
        <w:t>od godz. 14:00 do 18:00,</w:t>
      </w:r>
      <w:r w:rsidRPr="00DA62BD">
        <w:rPr>
          <w:rFonts w:asciiTheme="minorHAnsi" w:hAnsiTheme="minorHAnsi"/>
          <w:sz w:val="24"/>
          <w:szCs w:val="24"/>
        </w:rPr>
        <w:t xml:space="preserve"> na terenie Kampusu </w:t>
      </w:r>
      <w:proofErr w:type="spellStart"/>
      <w:r w:rsidRPr="00DA62BD">
        <w:rPr>
          <w:rFonts w:asciiTheme="minorHAnsi" w:hAnsiTheme="minorHAnsi"/>
          <w:sz w:val="24"/>
          <w:szCs w:val="24"/>
        </w:rPr>
        <w:t>Morasko</w:t>
      </w:r>
      <w:proofErr w:type="spellEnd"/>
      <w:r w:rsidRPr="00DA62BD">
        <w:rPr>
          <w:rFonts w:asciiTheme="minorHAnsi" w:hAnsiTheme="minorHAnsi"/>
          <w:sz w:val="24"/>
          <w:szCs w:val="24"/>
        </w:rPr>
        <w:t xml:space="preserve">, między Wydziałem Fizyki </w:t>
      </w:r>
      <w:r>
        <w:rPr>
          <w:rFonts w:asciiTheme="minorHAnsi" w:hAnsiTheme="minorHAnsi"/>
          <w:sz w:val="24"/>
          <w:szCs w:val="24"/>
        </w:rPr>
        <w:br/>
      </w:r>
      <w:r w:rsidRPr="00DA62BD">
        <w:rPr>
          <w:rFonts w:asciiTheme="minorHAnsi" w:hAnsiTheme="minorHAnsi"/>
          <w:sz w:val="24"/>
          <w:szCs w:val="24"/>
        </w:rPr>
        <w:t>a Wydziałem Matematyki  i Informatyki odbędzie się Festyn Rodzinny dla pracowników</w:t>
      </w:r>
      <w:r>
        <w:rPr>
          <w:rFonts w:asciiTheme="minorHAnsi" w:hAnsiTheme="minorHAnsi"/>
          <w:sz w:val="24"/>
          <w:szCs w:val="24"/>
        </w:rPr>
        <w:t xml:space="preserve"> UAM</w:t>
      </w:r>
      <w:r w:rsidRPr="00DA62BD">
        <w:rPr>
          <w:rFonts w:asciiTheme="minorHAnsi" w:hAnsiTheme="minorHAnsi"/>
          <w:sz w:val="24"/>
          <w:szCs w:val="24"/>
        </w:rPr>
        <w:t xml:space="preserve">, emerytów, doktorantów UAM oraz ich rodzin. </w:t>
      </w:r>
      <w:r>
        <w:rPr>
          <w:rFonts w:asciiTheme="minorHAnsi" w:hAnsiTheme="minorHAnsi"/>
          <w:sz w:val="24"/>
          <w:szCs w:val="24"/>
        </w:rPr>
        <w:t xml:space="preserve"> </w:t>
      </w:r>
      <w:r w:rsidRPr="00DA62BD">
        <w:rPr>
          <w:rFonts w:asciiTheme="minorHAnsi" w:hAnsiTheme="minorHAnsi"/>
          <w:sz w:val="24"/>
          <w:szCs w:val="24"/>
        </w:rPr>
        <w:t>Zapraszamy do udziału w tym wydarzeniu!</w:t>
      </w:r>
    </w:p>
    <w:p w:rsidR="00177F51" w:rsidRDefault="00177F51" w:rsidP="00177F51">
      <w:pPr>
        <w:pStyle w:val="Akapitzlist"/>
        <w:spacing w:after="0" w:line="240" w:lineRule="auto"/>
        <w:ind w:left="0"/>
        <w:rPr>
          <w:rFonts w:asciiTheme="minorHAnsi" w:hAnsiTheme="minorHAnsi"/>
          <w:b/>
          <w:color w:val="FF0000"/>
          <w:sz w:val="28"/>
          <w:szCs w:val="28"/>
          <w:u w:val="single"/>
        </w:rPr>
      </w:pPr>
    </w:p>
    <w:p w:rsidR="00177F51" w:rsidRPr="00ED1832" w:rsidRDefault="00177F51" w:rsidP="00177F51">
      <w:pPr>
        <w:pStyle w:val="Akapitzlist"/>
        <w:spacing w:after="0" w:line="240" w:lineRule="auto"/>
        <w:ind w:left="0"/>
        <w:rPr>
          <w:rFonts w:asciiTheme="minorHAnsi" w:hAnsiTheme="minorHAnsi"/>
        </w:rPr>
      </w:pPr>
      <w:r w:rsidRPr="00ED1832">
        <w:rPr>
          <w:rFonts w:asciiTheme="minorHAnsi" w:hAnsiTheme="minorHAnsi"/>
          <w:b/>
          <w:color w:val="FF0000"/>
          <w:u w:val="single"/>
        </w:rPr>
        <w:t xml:space="preserve">TERENY ZIELONE - </w:t>
      </w:r>
      <w:r w:rsidRPr="00ED1832">
        <w:rPr>
          <w:rFonts w:asciiTheme="minorHAnsi" w:hAnsiTheme="minorHAnsi"/>
          <w:b/>
          <w:color w:val="00B0F0"/>
        </w:rPr>
        <w:t>Strefa zabaw rodzinnych</w:t>
      </w:r>
      <w:r w:rsidRPr="00ED1832">
        <w:rPr>
          <w:rFonts w:asciiTheme="minorHAnsi" w:hAnsiTheme="minorHAnsi"/>
        </w:rPr>
        <w:t xml:space="preserve">:  </w:t>
      </w:r>
    </w:p>
    <w:p w:rsidR="00177F51" w:rsidRPr="00ED1832" w:rsidRDefault="00177F51" w:rsidP="00177F51">
      <w:pPr>
        <w:pStyle w:val="Akapitzlist"/>
        <w:tabs>
          <w:tab w:val="num" w:pos="1440"/>
        </w:tabs>
        <w:spacing w:after="0" w:line="240" w:lineRule="auto"/>
        <w:ind w:left="0"/>
        <w:jc w:val="both"/>
        <w:rPr>
          <w:rFonts w:asciiTheme="minorHAnsi" w:hAnsiTheme="minorHAnsi"/>
        </w:rPr>
      </w:pPr>
      <w:r w:rsidRPr="00ED1832">
        <w:rPr>
          <w:rFonts w:asciiTheme="minorHAnsi" w:hAnsiTheme="minorHAnsi"/>
        </w:rPr>
        <w:t xml:space="preserve">zabawy dla całych rodzin z dziećmi:  </w:t>
      </w:r>
      <w:r w:rsidRPr="00ED1832">
        <w:rPr>
          <w:rFonts w:asciiTheme="minorHAnsi" w:hAnsiTheme="minorHAnsi"/>
          <w:b/>
        </w:rPr>
        <w:t>zabawy sensoryczno-motoryczne</w:t>
      </w:r>
      <w:r w:rsidRPr="00ED1832">
        <w:rPr>
          <w:rFonts w:asciiTheme="minorHAnsi" w:hAnsiTheme="minorHAnsi"/>
        </w:rPr>
        <w:t xml:space="preserve"> dla dzieci mniejszych (tor przeszkód), </w:t>
      </w:r>
      <w:r w:rsidRPr="00ED1832">
        <w:rPr>
          <w:rFonts w:asciiTheme="minorHAnsi" w:hAnsiTheme="minorHAnsi"/>
          <w:b/>
        </w:rPr>
        <w:t>aktywności ruchowe</w:t>
      </w:r>
      <w:r w:rsidRPr="00ED1832">
        <w:rPr>
          <w:rFonts w:asciiTheme="minorHAnsi" w:hAnsiTheme="minorHAnsi"/>
        </w:rPr>
        <w:t xml:space="preserve"> dla dzieci starszych (zabawy z chustą </w:t>
      </w:r>
      <w:proofErr w:type="spellStart"/>
      <w:r w:rsidRPr="00ED1832">
        <w:rPr>
          <w:rFonts w:asciiTheme="minorHAnsi" w:hAnsiTheme="minorHAnsi"/>
        </w:rPr>
        <w:t>Klanza</w:t>
      </w:r>
      <w:proofErr w:type="spellEnd"/>
      <w:r w:rsidRPr="00ED1832">
        <w:rPr>
          <w:rFonts w:asciiTheme="minorHAnsi" w:hAnsiTheme="minorHAnsi"/>
        </w:rPr>
        <w:t xml:space="preserve">, zabawy </w:t>
      </w:r>
      <w:r w:rsidRPr="00ED1832">
        <w:rPr>
          <w:rFonts w:asciiTheme="minorHAnsi" w:hAnsiTheme="minorHAnsi"/>
        </w:rPr>
        <w:br/>
        <w:t xml:space="preserve">z gumową piłką), </w:t>
      </w:r>
      <w:r w:rsidRPr="00ED1832">
        <w:rPr>
          <w:rFonts w:asciiTheme="minorHAnsi" w:hAnsiTheme="minorHAnsi"/>
          <w:b/>
        </w:rPr>
        <w:t>aktywności artystyczne</w:t>
      </w:r>
      <w:r w:rsidRPr="00ED1832">
        <w:rPr>
          <w:rFonts w:asciiTheme="minorHAnsi" w:hAnsiTheme="minorHAnsi"/>
        </w:rPr>
        <w:t xml:space="preserve"> (malowanie palcami, malowanie z wykorzystaniem gąbek i innych przedmiotów). </w:t>
      </w:r>
      <w:r w:rsidRPr="00ED1832">
        <w:rPr>
          <w:rFonts w:asciiTheme="minorHAnsi" w:hAnsiTheme="minorHAnsi"/>
          <w:b/>
        </w:rPr>
        <w:t>Bractwo rycerskie</w:t>
      </w:r>
      <w:r w:rsidRPr="00ED1832">
        <w:rPr>
          <w:rFonts w:asciiTheme="minorHAnsi" w:hAnsiTheme="minorHAnsi"/>
        </w:rPr>
        <w:t xml:space="preserve"> rozstawi swój namiot tworząc </w:t>
      </w:r>
      <w:r w:rsidRPr="00ED1832">
        <w:rPr>
          <w:rFonts w:asciiTheme="minorHAnsi" w:hAnsiTheme="minorHAnsi"/>
          <w:b/>
        </w:rPr>
        <w:t>średniowieczny obóz</w:t>
      </w:r>
      <w:r w:rsidRPr="00ED1832">
        <w:rPr>
          <w:rFonts w:asciiTheme="minorHAnsi" w:hAnsiTheme="minorHAnsi"/>
        </w:rPr>
        <w:t>, będzie można spróbować swoich sił podczas walki na korbacze. Ponadto każdy chętny będzie mógł postrzelać z łuku oraz sprawdzić się w grze opartej na współzawodnictwie owianej średniowieczną tajemnicą.</w:t>
      </w:r>
    </w:p>
    <w:p w:rsidR="00177F51" w:rsidRPr="00ED1832" w:rsidRDefault="00177F51" w:rsidP="00177F51">
      <w:pPr>
        <w:pStyle w:val="Akapitzlist"/>
        <w:spacing w:after="0" w:line="240" w:lineRule="auto"/>
        <w:rPr>
          <w:rFonts w:asciiTheme="minorHAnsi" w:hAnsiTheme="minorHAnsi"/>
        </w:rPr>
      </w:pPr>
    </w:p>
    <w:p w:rsidR="00177F51" w:rsidRPr="00ED1832" w:rsidRDefault="00177F51" w:rsidP="00177F51">
      <w:pPr>
        <w:spacing w:line="240" w:lineRule="auto"/>
        <w:jc w:val="center"/>
        <w:rPr>
          <w:rFonts w:asciiTheme="minorHAnsi" w:hAnsiTheme="minorHAnsi" w:cs="Arial"/>
          <w:b/>
          <w:color w:val="00B0F0"/>
        </w:rPr>
      </w:pPr>
      <w:r w:rsidRPr="00ED1832">
        <w:rPr>
          <w:rFonts w:asciiTheme="minorHAnsi" w:hAnsiTheme="minorHAnsi" w:cs="Arial"/>
          <w:b/>
          <w:color w:val="00B0F0"/>
        </w:rPr>
        <w:t xml:space="preserve">Punkty </w:t>
      </w:r>
      <w:r w:rsidRPr="00ED1832">
        <w:rPr>
          <w:rFonts w:asciiTheme="minorHAnsi" w:hAnsiTheme="minorHAnsi" w:cs="Arial"/>
          <w:b/>
          <w:color w:val="FF0000"/>
        </w:rPr>
        <w:t>małej gastronomii</w:t>
      </w:r>
      <w:r w:rsidRPr="00ED1832">
        <w:rPr>
          <w:rFonts w:asciiTheme="minorHAnsi" w:hAnsiTheme="minorHAnsi" w:cs="Arial"/>
          <w:b/>
          <w:color w:val="00B0F0"/>
        </w:rPr>
        <w:t xml:space="preserve"> z poczęstunkiem piknikowym dla dużych i małych!</w:t>
      </w:r>
    </w:p>
    <w:p w:rsidR="00177F51" w:rsidRPr="00ED1832" w:rsidRDefault="00177F51" w:rsidP="00177F51">
      <w:pPr>
        <w:pStyle w:val="Akapitzlist"/>
        <w:spacing w:after="0" w:line="240" w:lineRule="auto"/>
        <w:ind w:left="0"/>
        <w:jc w:val="both"/>
        <w:rPr>
          <w:rFonts w:asciiTheme="minorHAnsi" w:hAnsiTheme="minorHAnsi"/>
          <w:b/>
          <w:color w:val="FF0000"/>
          <w:u w:val="single"/>
        </w:rPr>
      </w:pPr>
      <w:r w:rsidRPr="00ED1832">
        <w:rPr>
          <w:rFonts w:asciiTheme="minorHAnsi" w:hAnsiTheme="minorHAnsi"/>
          <w:b/>
          <w:color w:val="FF0000"/>
          <w:u w:val="single"/>
        </w:rPr>
        <w:t>ATRAKCJE W NAMIOTACH</w:t>
      </w:r>
    </w:p>
    <w:p w:rsidR="00177F51" w:rsidRPr="00ED1832" w:rsidRDefault="00177F51" w:rsidP="00177F51">
      <w:pPr>
        <w:spacing w:after="0" w:line="240" w:lineRule="auto"/>
        <w:jc w:val="both"/>
        <w:rPr>
          <w:rFonts w:asciiTheme="minorHAnsi" w:hAnsiTheme="minorHAnsi"/>
          <w:color w:val="00B0F0"/>
        </w:rPr>
      </w:pPr>
      <w:r w:rsidRPr="00ED1832">
        <w:rPr>
          <w:rFonts w:asciiTheme="minorHAnsi" w:hAnsiTheme="minorHAnsi"/>
          <w:b/>
        </w:rPr>
        <w:t xml:space="preserve">NAMIOT 1:  </w:t>
      </w:r>
      <w:r w:rsidRPr="00ED1832">
        <w:rPr>
          <w:rFonts w:asciiTheme="minorHAnsi" w:hAnsiTheme="minorHAnsi"/>
          <w:b/>
          <w:color w:val="00B0F0"/>
        </w:rPr>
        <w:t>Gary rozmaitości</w:t>
      </w:r>
    </w:p>
    <w:p w:rsidR="00177F51" w:rsidRPr="00ED1832" w:rsidRDefault="00177F51" w:rsidP="00177F51">
      <w:pPr>
        <w:pStyle w:val="Akapitzlist"/>
        <w:tabs>
          <w:tab w:val="num" w:pos="1440"/>
        </w:tabs>
        <w:spacing w:after="0" w:line="240" w:lineRule="auto"/>
        <w:ind w:left="0"/>
        <w:jc w:val="both"/>
        <w:rPr>
          <w:rFonts w:asciiTheme="minorHAnsi" w:hAnsiTheme="minorHAnsi"/>
        </w:rPr>
      </w:pPr>
      <w:r w:rsidRPr="00ED1832">
        <w:rPr>
          <w:rFonts w:asciiTheme="minorHAnsi" w:hAnsiTheme="minorHAnsi"/>
        </w:rPr>
        <w:t xml:space="preserve">Sztuk toczenia na kole garncarskim wykonywaną przez garncarza z Pracowni Garncarskiej </w:t>
      </w:r>
      <w:r w:rsidRPr="00ED1832">
        <w:rPr>
          <w:rFonts w:asciiTheme="minorHAnsi" w:hAnsiTheme="minorHAnsi"/>
        </w:rPr>
        <w:br/>
        <w:t>z rodziny Arkuszyńskich. Będzie można wykonać własne naczynie. Pokazy oraz nauka plecenia sznurków (bransoletek) z wełny.  Będzie można obejrzeć oraz przymierzyć średniowieczny rynsztunek rycerski.</w:t>
      </w:r>
    </w:p>
    <w:p w:rsidR="00177F51" w:rsidRPr="00ED1832" w:rsidRDefault="00177F51" w:rsidP="00177F51">
      <w:pPr>
        <w:pStyle w:val="Akapitzlist"/>
        <w:tabs>
          <w:tab w:val="num" w:pos="1440"/>
        </w:tabs>
        <w:spacing w:after="0" w:line="240" w:lineRule="auto"/>
        <w:ind w:left="0"/>
        <w:jc w:val="both"/>
        <w:rPr>
          <w:rFonts w:asciiTheme="minorHAnsi" w:hAnsiTheme="minorHAnsi"/>
        </w:rPr>
      </w:pPr>
      <w:r w:rsidRPr="00ED1832">
        <w:rPr>
          <w:rFonts w:asciiTheme="minorHAnsi" w:hAnsiTheme="minorHAnsi"/>
        </w:rPr>
        <w:t xml:space="preserve">  </w:t>
      </w:r>
    </w:p>
    <w:p w:rsidR="00177F51" w:rsidRPr="00ED1832" w:rsidRDefault="00177F51" w:rsidP="00177F51">
      <w:pPr>
        <w:spacing w:after="0" w:line="240" w:lineRule="auto"/>
        <w:jc w:val="both"/>
        <w:rPr>
          <w:rFonts w:asciiTheme="minorHAnsi" w:hAnsiTheme="minorHAnsi"/>
          <w:color w:val="00B0F0"/>
        </w:rPr>
      </w:pPr>
      <w:r w:rsidRPr="00ED1832">
        <w:rPr>
          <w:rFonts w:asciiTheme="minorHAnsi" w:hAnsiTheme="minorHAnsi"/>
          <w:b/>
        </w:rPr>
        <w:t xml:space="preserve">NAMIOT 2:   </w:t>
      </w:r>
      <w:r w:rsidRPr="00ED1832">
        <w:rPr>
          <w:rFonts w:asciiTheme="minorHAnsi" w:hAnsiTheme="minorHAnsi"/>
          <w:b/>
          <w:color w:val="00B0F0"/>
        </w:rPr>
        <w:t>Dotknij – powąchaj – spróbuj – wygraj</w:t>
      </w:r>
      <w:r w:rsidRPr="00ED1832">
        <w:rPr>
          <w:rFonts w:asciiTheme="minorHAnsi" w:hAnsiTheme="minorHAnsi"/>
          <w:color w:val="00B0F0"/>
        </w:rPr>
        <w:t xml:space="preserve"> </w:t>
      </w:r>
    </w:p>
    <w:p w:rsidR="00177F51" w:rsidRPr="00ED1832" w:rsidRDefault="00177F51" w:rsidP="00177F51">
      <w:pPr>
        <w:spacing w:after="0" w:line="240" w:lineRule="auto"/>
        <w:jc w:val="both"/>
        <w:rPr>
          <w:rFonts w:asciiTheme="minorHAnsi" w:hAnsiTheme="minorHAnsi"/>
        </w:rPr>
      </w:pPr>
      <w:r w:rsidRPr="00ED1832">
        <w:rPr>
          <w:rFonts w:asciiTheme="minorHAnsi" w:hAnsiTheme="minorHAnsi"/>
        </w:rPr>
        <w:t xml:space="preserve">Kącik  zabaw ruchowych (z wykorzystaniem dwóch chust KLANZA oraz balonów i piłki), gra </w:t>
      </w:r>
      <w:r w:rsidRPr="00ED1832">
        <w:rPr>
          <w:rFonts w:asciiTheme="minorHAnsi" w:hAnsiTheme="minorHAnsi"/>
        </w:rPr>
        <w:br/>
        <w:t xml:space="preserve">w chińczyka oraz gry w bierki. Zabawy teatralne z wykorzystaniem teatrzyku </w:t>
      </w:r>
      <w:proofErr w:type="spellStart"/>
      <w:r w:rsidRPr="00ED1832">
        <w:rPr>
          <w:rFonts w:asciiTheme="minorHAnsi" w:hAnsiTheme="minorHAnsi"/>
        </w:rPr>
        <w:t>pacynkowego</w:t>
      </w:r>
      <w:proofErr w:type="spellEnd"/>
      <w:r w:rsidRPr="00ED1832">
        <w:rPr>
          <w:rFonts w:asciiTheme="minorHAnsi" w:hAnsiTheme="minorHAnsi"/>
        </w:rPr>
        <w:t xml:space="preserve"> oraz nauka tworzenia własnej pacynki. Kącik wzbogacony o poszczególne „Stacje”, przy których dzieci będą zdobywały umiejętności z zakresy zmysłów. Wszystkie stacje tworzyć będą jeden wspólny tor – po przebyciu którego, przewidziane będą nagrody.</w:t>
      </w:r>
    </w:p>
    <w:p w:rsidR="00177F51" w:rsidRPr="00ED1832" w:rsidRDefault="00177F51" w:rsidP="00177F51">
      <w:pPr>
        <w:pStyle w:val="Akapitzlist"/>
        <w:spacing w:after="0" w:line="240" w:lineRule="auto"/>
        <w:ind w:left="2835" w:hanging="2115"/>
        <w:jc w:val="both"/>
        <w:rPr>
          <w:rFonts w:asciiTheme="minorHAnsi" w:hAnsiTheme="minorHAnsi"/>
        </w:rPr>
      </w:pPr>
    </w:p>
    <w:p w:rsidR="00177F51" w:rsidRPr="00ED1832" w:rsidRDefault="00177F51" w:rsidP="00177F51">
      <w:pPr>
        <w:spacing w:after="0" w:line="240" w:lineRule="auto"/>
        <w:jc w:val="both"/>
        <w:rPr>
          <w:rFonts w:asciiTheme="minorHAnsi" w:hAnsiTheme="minorHAnsi"/>
          <w:b/>
          <w:color w:val="00B0F0"/>
        </w:rPr>
      </w:pPr>
      <w:r w:rsidRPr="00ED1832">
        <w:rPr>
          <w:rFonts w:asciiTheme="minorHAnsi" w:hAnsiTheme="minorHAnsi"/>
          <w:b/>
        </w:rPr>
        <w:t xml:space="preserve">NAMIOT 3:  </w:t>
      </w:r>
      <w:r w:rsidRPr="00ED1832">
        <w:rPr>
          <w:rFonts w:asciiTheme="minorHAnsi" w:hAnsiTheme="minorHAnsi"/>
          <w:b/>
          <w:color w:val="00B0F0"/>
        </w:rPr>
        <w:t>Gary rozmaitości II</w:t>
      </w:r>
    </w:p>
    <w:p w:rsidR="00177F51" w:rsidRPr="00ED1832" w:rsidRDefault="00177F51" w:rsidP="00177F51">
      <w:pPr>
        <w:pStyle w:val="ListParagraph1"/>
        <w:spacing w:after="0" w:line="240" w:lineRule="auto"/>
        <w:jc w:val="both"/>
        <w:rPr>
          <w:rFonts w:asciiTheme="minorHAnsi" w:hAnsiTheme="minorHAnsi"/>
        </w:rPr>
      </w:pPr>
      <w:r w:rsidRPr="00ED1832">
        <w:rPr>
          <w:rFonts w:asciiTheme="minorHAnsi" w:hAnsiTheme="minorHAnsi"/>
        </w:rPr>
        <w:t xml:space="preserve">Działalność plastyczna Sióstr Franciszkanek z Szamotuł, z możliwością zakupu ręcznie wykonanych wyrobów ceramicznych, plastycznych. Dodatkowo na terenach zielonych zabawiać dzieci będzie </w:t>
      </w:r>
      <w:proofErr w:type="spellStart"/>
      <w:r w:rsidRPr="00ED1832">
        <w:rPr>
          <w:rFonts w:asciiTheme="minorHAnsi" w:hAnsiTheme="minorHAnsi"/>
        </w:rPr>
        <w:t>szczudlarz</w:t>
      </w:r>
      <w:proofErr w:type="spellEnd"/>
      <w:r w:rsidRPr="00ED1832">
        <w:rPr>
          <w:rFonts w:asciiTheme="minorHAnsi" w:hAnsiTheme="minorHAnsi"/>
        </w:rPr>
        <w:t>.  Warsztaty: plastyczny oraz lepienia w glinie.</w:t>
      </w:r>
    </w:p>
    <w:p w:rsidR="00177F51" w:rsidRPr="00ED1832" w:rsidRDefault="00177F51" w:rsidP="00177F51">
      <w:pPr>
        <w:pStyle w:val="Akapitzlist"/>
        <w:spacing w:after="0" w:line="240" w:lineRule="auto"/>
        <w:jc w:val="both"/>
        <w:rPr>
          <w:rFonts w:asciiTheme="minorHAnsi" w:hAnsiTheme="minorHAnsi"/>
        </w:rPr>
      </w:pPr>
    </w:p>
    <w:p w:rsidR="00177F51" w:rsidRPr="00ED1832" w:rsidRDefault="00177F51" w:rsidP="00177F51">
      <w:pPr>
        <w:spacing w:after="0" w:line="240" w:lineRule="auto"/>
        <w:jc w:val="both"/>
        <w:rPr>
          <w:rFonts w:asciiTheme="minorHAnsi" w:hAnsiTheme="minorHAnsi"/>
          <w:b/>
          <w:color w:val="00B0F0"/>
        </w:rPr>
      </w:pPr>
      <w:r w:rsidRPr="00ED1832">
        <w:rPr>
          <w:rFonts w:asciiTheme="minorHAnsi" w:hAnsiTheme="minorHAnsi"/>
          <w:b/>
        </w:rPr>
        <w:t xml:space="preserve">NAMIOT 4:  </w:t>
      </w:r>
      <w:r w:rsidRPr="00ED1832">
        <w:rPr>
          <w:rFonts w:asciiTheme="minorHAnsi" w:hAnsiTheme="minorHAnsi"/>
          <w:b/>
          <w:color w:val="00B0F0"/>
        </w:rPr>
        <w:t>Kącik malowania twarzy, baniek mydlanych i magicznych balonów dla dzieci</w:t>
      </w:r>
    </w:p>
    <w:p w:rsidR="00177F51" w:rsidRPr="00ED1832" w:rsidRDefault="00177F51" w:rsidP="00177F51">
      <w:pPr>
        <w:spacing w:after="0" w:line="240" w:lineRule="auto"/>
        <w:jc w:val="both"/>
        <w:rPr>
          <w:rFonts w:asciiTheme="minorHAnsi" w:hAnsiTheme="minorHAnsi"/>
        </w:rPr>
      </w:pPr>
      <w:r w:rsidRPr="00ED1832">
        <w:rPr>
          <w:rFonts w:asciiTheme="minorHAnsi" w:hAnsiTheme="minorHAnsi"/>
        </w:rPr>
        <w:t xml:space="preserve">Malowanie twarzy specjalnymi farbkami oraz wraz z dziećmi puszczanie  baniek mydlanych oraz malowanie na papierze kolorowych baniek za pomocą farb plakatowych. </w:t>
      </w:r>
    </w:p>
    <w:p w:rsidR="00177F51" w:rsidRPr="00ED1832" w:rsidRDefault="00177F51" w:rsidP="00177F51">
      <w:pPr>
        <w:pStyle w:val="Akapitzlist"/>
        <w:spacing w:after="0" w:line="240" w:lineRule="auto"/>
        <w:jc w:val="both"/>
        <w:rPr>
          <w:rFonts w:asciiTheme="minorHAnsi" w:hAnsiTheme="minorHAnsi"/>
        </w:rPr>
      </w:pPr>
    </w:p>
    <w:p w:rsidR="00177F51" w:rsidRPr="00ED1832" w:rsidRDefault="00177F51" w:rsidP="00177F51">
      <w:pPr>
        <w:suppressAutoHyphens/>
        <w:spacing w:after="0" w:line="240" w:lineRule="auto"/>
        <w:jc w:val="both"/>
        <w:rPr>
          <w:rFonts w:asciiTheme="minorHAnsi" w:hAnsiTheme="minorHAnsi"/>
          <w:b/>
          <w:color w:val="00B0F0"/>
        </w:rPr>
      </w:pPr>
      <w:r w:rsidRPr="00ED1832">
        <w:rPr>
          <w:rFonts w:asciiTheme="minorHAnsi" w:hAnsiTheme="minorHAnsi"/>
          <w:b/>
        </w:rPr>
        <w:t xml:space="preserve">NAMIOT 5:  </w:t>
      </w:r>
      <w:r w:rsidRPr="00ED1832">
        <w:rPr>
          <w:rFonts w:asciiTheme="minorHAnsi" w:hAnsiTheme="minorHAnsi"/>
          <w:b/>
          <w:color w:val="00B0F0"/>
        </w:rPr>
        <w:t>Przyjdź – zagraj – zatańcz – wygraj</w:t>
      </w:r>
    </w:p>
    <w:p w:rsidR="00177F51" w:rsidRPr="00ED1832" w:rsidRDefault="00177F51" w:rsidP="00177F51">
      <w:pPr>
        <w:suppressAutoHyphens/>
        <w:spacing w:after="0" w:line="240" w:lineRule="auto"/>
        <w:jc w:val="both"/>
        <w:rPr>
          <w:rFonts w:asciiTheme="minorHAnsi" w:hAnsiTheme="minorHAnsi"/>
        </w:rPr>
      </w:pPr>
      <w:r w:rsidRPr="00ED1832">
        <w:rPr>
          <w:rFonts w:asciiTheme="minorHAnsi" w:hAnsiTheme="minorHAnsi"/>
        </w:rPr>
        <w:t xml:space="preserve">Zabawy taneczno-ruchowe (z wykorzystaniem dwóch chust animacyjnych oraz balonów </w:t>
      </w:r>
      <w:r w:rsidRPr="00ED1832">
        <w:rPr>
          <w:rFonts w:asciiTheme="minorHAnsi" w:hAnsiTheme="minorHAnsi"/>
        </w:rPr>
        <w:br/>
        <w:t xml:space="preserve">i piłki) oraz zabawy w inscenizacje teatralne z wykorzystaniem teatrzyku </w:t>
      </w:r>
      <w:proofErr w:type="spellStart"/>
      <w:r w:rsidRPr="00ED1832">
        <w:rPr>
          <w:rFonts w:asciiTheme="minorHAnsi" w:hAnsiTheme="minorHAnsi"/>
        </w:rPr>
        <w:t>pacynkowego</w:t>
      </w:r>
      <w:proofErr w:type="spellEnd"/>
      <w:r w:rsidRPr="00ED1832">
        <w:rPr>
          <w:rFonts w:asciiTheme="minorHAnsi" w:hAnsiTheme="minorHAnsi"/>
        </w:rPr>
        <w:t xml:space="preserve">. </w:t>
      </w:r>
    </w:p>
    <w:p w:rsidR="00177F51" w:rsidRPr="00ED1832" w:rsidRDefault="00177F51" w:rsidP="00177F51">
      <w:pPr>
        <w:spacing w:after="0" w:line="240" w:lineRule="auto"/>
        <w:jc w:val="both"/>
        <w:rPr>
          <w:rFonts w:asciiTheme="minorHAnsi" w:hAnsiTheme="minorHAnsi"/>
          <w:b/>
        </w:rPr>
      </w:pPr>
    </w:p>
    <w:p w:rsidR="00062B9B" w:rsidRPr="00ED1832" w:rsidRDefault="00062B9B" w:rsidP="00177F51">
      <w:pPr>
        <w:spacing w:after="0" w:line="240" w:lineRule="auto"/>
        <w:jc w:val="both"/>
        <w:rPr>
          <w:rFonts w:asciiTheme="minorHAnsi" w:hAnsiTheme="minorHAnsi"/>
          <w:b/>
        </w:rPr>
      </w:pPr>
    </w:p>
    <w:p w:rsidR="00177F51" w:rsidRPr="00ED1832" w:rsidRDefault="00177F51" w:rsidP="00177F51">
      <w:pPr>
        <w:spacing w:after="0" w:line="240" w:lineRule="auto"/>
        <w:jc w:val="both"/>
        <w:rPr>
          <w:rFonts w:asciiTheme="minorHAnsi" w:hAnsiTheme="minorHAnsi"/>
          <w:b/>
          <w:color w:val="00B0F0"/>
        </w:rPr>
      </w:pPr>
      <w:r w:rsidRPr="00ED1832">
        <w:rPr>
          <w:rFonts w:asciiTheme="minorHAnsi" w:hAnsiTheme="minorHAnsi"/>
          <w:b/>
        </w:rPr>
        <w:t xml:space="preserve">NAMIOT 6:  </w:t>
      </w:r>
      <w:r w:rsidRPr="00ED1832">
        <w:rPr>
          <w:rFonts w:asciiTheme="minorHAnsi" w:hAnsiTheme="minorHAnsi"/>
          <w:b/>
          <w:color w:val="00B0F0"/>
        </w:rPr>
        <w:t>Z profilaktyką na Ty!</w:t>
      </w:r>
    </w:p>
    <w:p w:rsidR="00177F51" w:rsidRPr="00ED1832" w:rsidRDefault="00177F51" w:rsidP="00177F51">
      <w:pPr>
        <w:pStyle w:val="Akapitzlist"/>
        <w:spacing w:after="0" w:line="240" w:lineRule="auto"/>
        <w:ind w:left="0"/>
        <w:jc w:val="both"/>
        <w:rPr>
          <w:rFonts w:asciiTheme="minorHAnsi" w:hAnsiTheme="minorHAnsi"/>
        </w:rPr>
      </w:pPr>
      <w:r w:rsidRPr="00ED1832">
        <w:rPr>
          <w:rFonts w:asciiTheme="minorHAnsi" w:hAnsiTheme="minorHAnsi"/>
        </w:rPr>
        <w:t>Gra profilaktyczna dla dzieci i młodzieży: duża gra planszowa, ćwicząca pamięć.  Nauka przez zabawę, pogadanki profilaktyczne dotyczące przechodzenia przez pasy itp.</w:t>
      </w:r>
    </w:p>
    <w:p w:rsidR="00177F51" w:rsidRPr="00ED1832" w:rsidRDefault="00177F51" w:rsidP="00177F51">
      <w:pPr>
        <w:pStyle w:val="Akapitzlist"/>
        <w:spacing w:after="0" w:line="240" w:lineRule="auto"/>
        <w:jc w:val="both"/>
        <w:rPr>
          <w:rFonts w:asciiTheme="minorHAnsi" w:hAnsiTheme="minorHAnsi"/>
        </w:rPr>
      </w:pPr>
    </w:p>
    <w:p w:rsidR="00177F51" w:rsidRPr="00ED1832" w:rsidRDefault="00177F51" w:rsidP="00177F51">
      <w:pPr>
        <w:suppressAutoHyphens/>
        <w:spacing w:after="0" w:line="240" w:lineRule="auto"/>
        <w:jc w:val="both"/>
        <w:rPr>
          <w:rFonts w:asciiTheme="minorHAnsi" w:hAnsiTheme="minorHAnsi"/>
          <w:color w:val="00B0F0"/>
        </w:rPr>
      </w:pPr>
      <w:r w:rsidRPr="00ED1832">
        <w:rPr>
          <w:rFonts w:asciiTheme="minorHAnsi" w:hAnsiTheme="minorHAnsi"/>
          <w:b/>
        </w:rPr>
        <w:t xml:space="preserve">NAMIOT 7:  </w:t>
      </w:r>
      <w:r w:rsidRPr="00ED1832">
        <w:rPr>
          <w:rFonts w:asciiTheme="minorHAnsi" w:hAnsiTheme="minorHAnsi"/>
          <w:b/>
          <w:color w:val="00B0F0"/>
        </w:rPr>
        <w:t>Warsztaty plastyczne „Świat tęczą malowany”</w:t>
      </w:r>
    </w:p>
    <w:p w:rsidR="00177F51" w:rsidRPr="00ED1832" w:rsidRDefault="00177F51" w:rsidP="00177F51">
      <w:pPr>
        <w:suppressAutoHyphens/>
        <w:spacing w:after="0" w:line="240" w:lineRule="auto"/>
        <w:jc w:val="both"/>
        <w:rPr>
          <w:rFonts w:asciiTheme="minorHAnsi" w:hAnsiTheme="minorHAnsi"/>
        </w:rPr>
      </w:pPr>
      <w:r w:rsidRPr="00ED1832">
        <w:rPr>
          <w:rFonts w:asciiTheme="minorHAnsi" w:hAnsiTheme="minorHAnsi"/>
        </w:rPr>
        <w:t xml:space="preserve">Dla wszystkich chętnych:  malowanie, rzeźbienie, lepienie, wykonanie z papieru składanek </w:t>
      </w:r>
      <w:proofErr w:type="spellStart"/>
      <w:r w:rsidRPr="00ED1832">
        <w:rPr>
          <w:rFonts w:asciiTheme="minorHAnsi" w:hAnsiTheme="minorHAnsi"/>
        </w:rPr>
        <w:t>origami</w:t>
      </w:r>
      <w:proofErr w:type="spellEnd"/>
      <w:r w:rsidRPr="00ED1832">
        <w:rPr>
          <w:rFonts w:asciiTheme="minorHAnsi" w:hAnsiTheme="minorHAnsi"/>
        </w:rPr>
        <w:t xml:space="preserve">. Uczestnicy zapoznają się z inspirującymi technikami plastycznymi, lepieniem z masy samoutwardzalnej, mogą wykonać ciekawe składanki </w:t>
      </w:r>
      <w:proofErr w:type="spellStart"/>
      <w:r w:rsidRPr="00ED1832">
        <w:rPr>
          <w:rFonts w:asciiTheme="minorHAnsi" w:hAnsiTheme="minorHAnsi"/>
        </w:rPr>
        <w:t>origami</w:t>
      </w:r>
      <w:proofErr w:type="spellEnd"/>
      <w:r w:rsidRPr="00ED1832">
        <w:rPr>
          <w:rFonts w:asciiTheme="minorHAnsi" w:hAnsiTheme="minorHAnsi"/>
        </w:rPr>
        <w:t xml:space="preserve"> pod okiem instruktora, oraz dać upust twórczej wyobraźni, ciekawym pomysłom i ekspresji  artystycznej.</w:t>
      </w:r>
    </w:p>
    <w:p w:rsidR="00177F51" w:rsidRPr="00ED1832" w:rsidRDefault="00177F51" w:rsidP="00177F51">
      <w:pPr>
        <w:pStyle w:val="Akapitzlist"/>
        <w:spacing w:after="0" w:line="240" w:lineRule="auto"/>
        <w:jc w:val="both"/>
        <w:rPr>
          <w:rFonts w:asciiTheme="minorHAnsi" w:hAnsiTheme="minorHAnsi"/>
        </w:rPr>
      </w:pPr>
    </w:p>
    <w:p w:rsidR="00177F51" w:rsidRPr="00ED1832" w:rsidRDefault="00177F51" w:rsidP="00177F51">
      <w:pPr>
        <w:suppressAutoHyphens/>
        <w:spacing w:after="0" w:line="240" w:lineRule="auto"/>
        <w:jc w:val="both"/>
        <w:rPr>
          <w:rFonts w:asciiTheme="minorHAnsi" w:hAnsiTheme="minorHAnsi"/>
          <w:b/>
          <w:color w:val="00B0F0"/>
        </w:rPr>
      </w:pPr>
      <w:r w:rsidRPr="00ED1832">
        <w:rPr>
          <w:rFonts w:asciiTheme="minorHAnsi" w:hAnsiTheme="minorHAnsi"/>
          <w:b/>
        </w:rPr>
        <w:t xml:space="preserve">NAMIOT 8:  </w:t>
      </w:r>
      <w:r w:rsidRPr="00ED1832">
        <w:rPr>
          <w:rFonts w:asciiTheme="minorHAnsi" w:hAnsiTheme="minorHAnsi"/>
          <w:b/>
          <w:color w:val="00B0F0"/>
        </w:rPr>
        <w:t>Muzyczny Labirynt</w:t>
      </w:r>
    </w:p>
    <w:p w:rsidR="00177F51" w:rsidRPr="00ED1832" w:rsidRDefault="00177F51" w:rsidP="00177F51">
      <w:pPr>
        <w:suppressAutoHyphens/>
        <w:spacing w:after="0" w:line="240" w:lineRule="auto"/>
        <w:jc w:val="both"/>
        <w:rPr>
          <w:rFonts w:asciiTheme="minorHAnsi" w:hAnsiTheme="minorHAnsi"/>
          <w:b/>
        </w:rPr>
      </w:pPr>
      <w:r w:rsidRPr="00ED1832">
        <w:rPr>
          <w:rFonts w:asciiTheme="minorHAnsi" w:hAnsiTheme="minorHAnsi"/>
          <w:b/>
        </w:rPr>
        <w:t xml:space="preserve">,,Labirynt” </w:t>
      </w:r>
      <w:r w:rsidRPr="00ED1832">
        <w:rPr>
          <w:rFonts w:asciiTheme="minorHAnsi" w:hAnsiTheme="minorHAnsi"/>
        </w:rPr>
        <w:t xml:space="preserve">– zabawa dla dzieci w każdym wieku, która polega na przejściu labiryntu stworzonego z kolorowych </w:t>
      </w:r>
      <w:r w:rsidRPr="00ED1832">
        <w:rPr>
          <w:rFonts w:asciiTheme="minorHAnsi" w:hAnsiTheme="minorHAnsi"/>
        </w:rPr>
        <w:br/>
        <w:t xml:space="preserve">i przyjaznych kartonów. Zabawa ta rozwija umiejętność orientacji, sprawność fizyczną oraz wyobraźnie </w:t>
      </w:r>
      <w:r w:rsidRPr="00ED1832">
        <w:rPr>
          <w:rFonts w:asciiTheme="minorHAnsi" w:hAnsiTheme="minorHAnsi"/>
        </w:rPr>
        <w:br/>
        <w:t>i kreatywność. W labiryncie czeka dużo niespodzianek.</w:t>
      </w:r>
    </w:p>
    <w:p w:rsidR="00177F51" w:rsidRPr="00ED1832" w:rsidRDefault="00177F51" w:rsidP="00177F51">
      <w:pPr>
        <w:suppressAutoHyphens/>
        <w:spacing w:after="0" w:line="240" w:lineRule="auto"/>
        <w:jc w:val="both"/>
        <w:rPr>
          <w:rFonts w:asciiTheme="minorHAnsi" w:hAnsiTheme="minorHAnsi"/>
        </w:rPr>
      </w:pPr>
      <w:r w:rsidRPr="00ED1832">
        <w:rPr>
          <w:rFonts w:asciiTheme="minorHAnsi" w:hAnsiTheme="minorHAnsi"/>
          <w:b/>
        </w:rPr>
        <w:t xml:space="preserve">,,Muzykowanie” </w:t>
      </w:r>
      <w:r w:rsidRPr="00ED1832">
        <w:rPr>
          <w:rFonts w:asciiTheme="minorHAnsi" w:hAnsiTheme="minorHAnsi"/>
        </w:rPr>
        <w:t>– warsztaty muzyczne przeznaczone dla dzieci w każdym wieku, wprowadzające w świat rytmu i folkowych dźwięków. Każde dziecko otrzyma instrument (od grzechotki po flet) dzięki czemu będzie można stworzyć improwizowaną orkiestrę. Dodatkowo, uczestnicy nauczą się robić grzechotki z przedmiotów recyklingu. Chętne dzieci będą mogły tańczyć w rytm stworzonej melodii.</w:t>
      </w:r>
    </w:p>
    <w:p w:rsidR="00177F51" w:rsidRPr="00ED1832" w:rsidRDefault="00177F51" w:rsidP="00177F51">
      <w:pPr>
        <w:pStyle w:val="Akapitzlist"/>
        <w:spacing w:after="0" w:line="240" w:lineRule="auto"/>
        <w:jc w:val="both"/>
        <w:rPr>
          <w:rFonts w:asciiTheme="minorHAnsi" w:hAnsiTheme="minorHAnsi"/>
        </w:rPr>
      </w:pPr>
    </w:p>
    <w:p w:rsidR="00177F51" w:rsidRPr="00ED1832" w:rsidRDefault="00177F51" w:rsidP="00177F51">
      <w:pPr>
        <w:spacing w:after="0" w:line="240" w:lineRule="auto"/>
        <w:jc w:val="both"/>
        <w:rPr>
          <w:rFonts w:asciiTheme="minorHAnsi" w:hAnsiTheme="minorHAnsi"/>
          <w:b/>
          <w:color w:val="00B0F0"/>
        </w:rPr>
      </w:pPr>
      <w:r w:rsidRPr="00ED1832">
        <w:rPr>
          <w:rFonts w:asciiTheme="minorHAnsi" w:hAnsiTheme="minorHAnsi"/>
          <w:b/>
        </w:rPr>
        <w:t xml:space="preserve">NAMIOT 9:  </w:t>
      </w:r>
      <w:r w:rsidRPr="00ED1832">
        <w:rPr>
          <w:rFonts w:asciiTheme="minorHAnsi" w:hAnsiTheme="minorHAnsi"/>
          <w:b/>
          <w:color w:val="00B0F0"/>
        </w:rPr>
        <w:t>Baw się z nami studentami!</w:t>
      </w:r>
    </w:p>
    <w:p w:rsidR="00177F51" w:rsidRPr="00ED1832" w:rsidRDefault="00177F51" w:rsidP="00177F51">
      <w:pPr>
        <w:spacing w:after="0" w:line="240" w:lineRule="auto"/>
        <w:jc w:val="both"/>
        <w:rPr>
          <w:rFonts w:asciiTheme="minorHAnsi" w:hAnsiTheme="minorHAnsi"/>
        </w:rPr>
      </w:pPr>
      <w:r w:rsidRPr="00ED1832">
        <w:rPr>
          <w:rFonts w:asciiTheme="minorHAnsi" w:hAnsiTheme="minorHAnsi"/>
        </w:rPr>
        <w:t xml:space="preserve">Namiot zostanie podzielony na trzy (umowne) części.  Dzieci pod nadzorem instruktorów wykonywać będą ozdobne maski, </w:t>
      </w:r>
      <w:proofErr w:type="spellStart"/>
      <w:r w:rsidRPr="00ED1832">
        <w:rPr>
          <w:rFonts w:asciiTheme="minorHAnsi" w:hAnsiTheme="minorHAnsi"/>
        </w:rPr>
        <w:t>origami</w:t>
      </w:r>
      <w:proofErr w:type="spellEnd"/>
      <w:r w:rsidRPr="00ED1832">
        <w:rPr>
          <w:rFonts w:asciiTheme="minorHAnsi" w:hAnsiTheme="minorHAnsi"/>
        </w:rPr>
        <w:t xml:space="preserve"> i brać udział w nauce tańca i zabawach tanecznych. </w:t>
      </w:r>
    </w:p>
    <w:p w:rsidR="00177F51" w:rsidRPr="00ED1832" w:rsidRDefault="00177F51" w:rsidP="00177F51">
      <w:pPr>
        <w:spacing w:after="0" w:line="240" w:lineRule="auto"/>
        <w:jc w:val="both"/>
        <w:rPr>
          <w:rFonts w:asciiTheme="minorHAnsi" w:hAnsiTheme="minorHAnsi"/>
        </w:rPr>
      </w:pPr>
    </w:p>
    <w:p w:rsidR="00177F51" w:rsidRPr="00ED1832" w:rsidRDefault="00177F51" w:rsidP="00177F51">
      <w:pPr>
        <w:spacing w:after="0" w:line="240" w:lineRule="auto"/>
        <w:jc w:val="both"/>
        <w:rPr>
          <w:rFonts w:asciiTheme="minorHAnsi" w:hAnsiTheme="minorHAnsi" w:cs="Arial"/>
          <w:b/>
          <w:color w:val="00B0F0"/>
        </w:rPr>
      </w:pPr>
      <w:r w:rsidRPr="00ED1832">
        <w:rPr>
          <w:rFonts w:asciiTheme="minorHAnsi" w:hAnsiTheme="minorHAnsi" w:cs="Arial"/>
          <w:b/>
        </w:rPr>
        <w:t xml:space="preserve">NAMIOT </w:t>
      </w:r>
      <w:r w:rsidRPr="00ED1832">
        <w:rPr>
          <w:rFonts w:asciiTheme="minorHAnsi" w:hAnsiTheme="minorHAnsi" w:cs="Arial"/>
          <w:b/>
          <w:color w:val="FF0000"/>
        </w:rPr>
        <w:t xml:space="preserve">Studium </w:t>
      </w:r>
      <w:proofErr w:type="spellStart"/>
      <w:r w:rsidRPr="00ED1832">
        <w:rPr>
          <w:rFonts w:asciiTheme="minorHAnsi" w:hAnsiTheme="minorHAnsi" w:cs="Arial"/>
          <w:b/>
          <w:color w:val="FF0000"/>
        </w:rPr>
        <w:t>WFiS</w:t>
      </w:r>
      <w:proofErr w:type="spellEnd"/>
      <w:r w:rsidRPr="00ED1832">
        <w:rPr>
          <w:rFonts w:asciiTheme="minorHAnsi" w:hAnsiTheme="minorHAnsi" w:cs="Arial"/>
          <w:b/>
          <w:color w:val="FF0000"/>
        </w:rPr>
        <w:t xml:space="preserve"> UAM</w:t>
      </w:r>
      <w:r w:rsidRPr="00ED1832">
        <w:rPr>
          <w:rFonts w:asciiTheme="minorHAnsi" w:hAnsiTheme="minorHAnsi" w:cs="Arial"/>
          <w:b/>
        </w:rPr>
        <w:t xml:space="preserve">:  </w:t>
      </w:r>
      <w:r w:rsidRPr="00ED1832">
        <w:rPr>
          <w:rFonts w:asciiTheme="minorHAnsi" w:hAnsiTheme="minorHAnsi" w:cs="Arial"/>
          <w:b/>
          <w:color w:val="00B0F0"/>
        </w:rPr>
        <w:t>Konkursy i gry rekreacyjne oraz  konkurencje plenerowe wokół namiotu</w:t>
      </w:r>
    </w:p>
    <w:p w:rsidR="00177F51" w:rsidRPr="00ED1832" w:rsidRDefault="00177F51" w:rsidP="00177F51">
      <w:pPr>
        <w:spacing w:after="0" w:line="240" w:lineRule="auto"/>
        <w:jc w:val="both"/>
        <w:rPr>
          <w:rFonts w:asciiTheme="minorHAnsi" w:hAnsiTheme="minorHAnsi" w:cs="Arial"/>
          <w:b/>
        </w:rPr>
      </w:pPr>
      <w:r w:rsidRPr="00ED1832">
        <w:rPr>
          <w:rFonts w:asciiTheme="minorHAnsi" w:hAnsiTheme="minorHAnsi" w:cs="Arial"/>
        </w:rPr>
        <w:t xml:space="preserve">techniki </w:t>
      </w:r>
      <w:proofErr w:type="spellStart"/>
      <w:r w:rsidRPr="00ED1832">
        <w:rPr>
          <w:rFonts w:asciiTheme="minorHAnsi" w:hAnsiTheme="minorHAnsi" w:cs="Arial"/>
          <w:i/>
        </w:rPr>
        <w:t>Nordic</w:t>
      </w:r>
      <w:proofErr w:type="spellEnd"/>
      <w:r w:rsidRPr="00ED1832">
        <w:rPr>
          <w:rFonts w:asciiTheme="minorHAnsi" w:hAnsiTheme="minorHAnsi" w:cs="Arial"/>
          <w:i/>
        </w:rPr>
        <w:t xml:space="preserve"> </w:t>
      </w:r>
      <w:proofErr w:type="spellStart"/>
      <w:r w:rsidRPr="00ED1832">
        <w:rPr>
          <w:rFonts w:asciiTheme="minorHAnsi" w:hAnsiTheme="minorHAnsi" w:cs="Arial"/>
          <w:i/>
        </w:rPr>
        <w:t>Walking</w:t>
      </w:r>
      <w:proofErr w:type="spellEnd"/>
      <w:r w:rsidRPr="00ED1832">
        <w:rPr>
          <w:rFonts w:asciiTheme="minorHAnsi" w:hAnsiTheme="minorHAnsi" w:cs="Arial"/>
        </w:rPr>
        <w:t xml:space="preserve">, techniki walk szermierczych, </w:t>
      </w:r>
      <w:proofErr w:type="spellStart"/>
      <w:r w:rsidRPr="00ED1832">
        <w:rPr>
          <w:rFonts w:asciiTheme="minorHAnsi" w:hAnsiTheme="minorHAnsi" w:cs="Arial"/>
        </w:rPr>
        <w:t>boccia-ball</w:t>
      </w:r>
      <w:proofErr w:type="spellEnd"/>
      <w:r w:rsidRPr="00ED1832">
        <w:rPr>
          <w:rFonts w:asciiTheme="minorHAnsi" w:hAnsiTheme="minorHAnsi" w:cs="Arial"/>
        </w:rPr>
        <w:t xml:space="preserve">, </w:t>
      </w:r>
      <w:proofErr w:type="spellStart"/>
      <w:r w:rsidRPr="00ED1832">
        <w:rPr>
          <w:rFonts w:asciiTheme="minorHAnsi" w:hAnsiTheme="minorHAnsi" w:cs="Arial"/>
        </w:rPr>
        <w:t>shuffleboard</w:t>
      </w:r>
      <w:proofErr w:type="spellEnd"/>
      <w:r w:rsidRPr="00ED1832">
        <w:rPr>
          <w:rFonts w:asciiTheme="minorHAnsi" w:hAnsiTheme="minorHAnsi" w:cs="Arial"/>
        </w:rPr>
        <w:t xml:space="preserve"> (</w:t>
      </w:r>
      <w:proofErr w:type="spellStart"/>
      <w:r w:rsidRPr="00ED1832">
        <w:rPr>
          <w:rFonts w:asciiTheme="minorHAnsi" w:hAnsiTheme="minorHAnsi" w:cs="Arial"/>
        </w:rPr>
        <w:t>przesuwanka</w:t>
      </w:r>
      <w:proofErr w:type="spellEnd"/>
      <w:r w:rsidRPr="00ED1832">
        <w:rPr>
          <w:rFonts w:asciiTheme="minorHAnsi" w:hAnsiTheme="minorHAnsi" w:cs="Arial"/>
        </w:rPr>
        <w:t xml:space="preserve">), rzuty woreczkami do wyznaczonej na ziemi tarczy, unihokej, </w:t>
      </w:r>
      <w:proofErr w:type="spellStart"/>
      <w:r w:rsidRPr="00ED1832">
        <w:rPr>
          <w:rFonts w:asciiTheme="minorHAnsi" w:hAnsiTheme="minorHAnsi" w:cs="Arial"/>
        </w:rPr>
        <w:t>piłkarzyki</w:t>
      </w:r>
      <w:proofErr w:type="spellEnd"/>
      <w:r w:rsidRPr="00ED1832">
        <w:rPr>
          <w:rFonts w:asciiTheme="minorHAnsi" w:hAnsiTheme="minorHAnsi" w:cs="Arial"/>
        </w:rPr>
        <w:t xml:space="preserve">, hula-hop, treningi tenisowe i inne. </w:t>
      </w:r>
      <w:r w:rsidRPr="00ED1832">
        <w:rPr>
          <w:rFonts w:asciiTheme="minorHAnsi" w:hAnsiTheme="minorHAnsi" w:cs="Arial"/>
          <w:b/>
        </w:rPr>
        <w:t xml:space="preserve"> </w:t>
      </w:r>
    </w:p>
    <w:p w:rsidR="00177F51" w:rsidRPr="00ED1832" w:rsidRDefault="00177F51" w:rsidP="00177F51">
      <w:pPr>
        <w:spacing w:after="0" w:line="240" w:lineRule="auto"/>
        <w:jc w:val="both"/>
        <w:rPr>
          <w:rFonts w:asciiTheme="minorHAnsi" w:hAnsiTheme="minorHAnsi" w:cs="Arial"/>
        </w:rPr>
      </w:pPr>
    </w:p>
    <w:p w:rsidR="00177F51" w:rsidRPr="00ED1832" w:rsidRDefault="00177F51" w:rsidP="00177F51">
      <w:pPr>
        <w:pStyle w:val="Akapitzlist"/>
        <w:spacing w:after="0" w:line="240" w:lineRule="auto"/>
        <w:ind w:left="0"/>
        <w:jc w:val="both"/>
        <w:rPr>
          <w:rFonts w:asciiTheme="minorHAnsi" w:hAnsiTheme="minorHAnsi"/>
          <w:b/>
          <w:color w:val="FF0000"/>
          <w:u w:val="single"/>
        </w:rPr>
      </w:pPr>
      <w:r w:rsidRPr="00ED1832">
        <w:rPr>
          <w:rFonts w:asciiTheme="minorHAnsi" w:hAnsiTheme="minorHAnsi"/>
          <w:b/>
          <w:color w:val="FF0000"/>
          <w:u w:val="single"/>
        </w:rPr>
        <w:t>ESTRADA</w:t>
      </w:r>
    </w:p>
    <w:p w:rsidR="00177F51" w:rsidRPr="00ED1832" w:rsidRDefault="00177F51" w:rsidP="00177F51">
      <w:pPr>
        <w:spacing w:line="240" w:lineRule="auto"/>
        <w:jc w:val="both"/>
        <w:rPr>
          <w:rFonts w:asciiTheme="minorHAnsi" w:hAnsiTheme="minorHAnsi"/>
          <w:color w:val="FF0000"/>
        </w:rPr>
      </w:pPr>
      <w:r w:rsidRPr="00ED1832">
        <w:rPr>
          <w:rFonts w:asciiTheme="minorHAnsi" w:hAnsiTheme="minorHAnsi"/>
          <w:b/>
        </w:rPr>
        <w:t>Orkiestra Dęta</w:t>
      </w:r>
      <w:r w:rsidRPr="00ED1832">
        <w:rPr>
          <w:rFonts w:asciiTheme="minorHAnsi" w:hAnsiTheme="minorHAnsi"/>
        </w:rPr>
        <w:t xml:space="preserve"> Ochotniczej Straży Pożarnej  w Murowanej Goślinie pod dyrekcją Mateusza MJ Sibilskiego, Pokaz Sekcji Aerobiku Sportowego oraz Sekcji Szermierki Rekonstrukcyjnej AZS UAM</w:t>
      </w:r>
      <w:r w:rsidRPr="00ED1832">
        <w:rPr>
          <w:rFonts w:asciiTheme="minorHAnsi" w:hAnsiTheme="minorHAnsi" w:cs="Arial"/>
        </w:rPr>
        <w:t xml:space="preserve">,  </w:t>
      </w:r>
      <w:r w:rsidRPr="00ED1832">
        <w:rPr>
          <w:rFonts w:asciiTheme="minorHAnsi" w:hAnsiTheme="minorHAnsi"/>
        </w:rPr>
        <w:t xml:space="preserve">występ </w:t>
      </w:r>
      <w:r w:rsidRPr="00ED1832">
        <w:rPr>
          <w:rFonts w:asciiTheme="minorHAnsi" w:hAnsiTheme="minorHAnsi"/>
          <w:b/>
        </w:rPr>
        <w:t xml:space="preserve">Teatru </w:t>
      </w:r>
      <w:r w:rsidRPr="00ED1832">
        <w:rPr>
          <w:rFonts w:asciiTheme="minorHAnsi" w:hAnsiTheme="minorHAnsi"/>
        </w:rPr>
        <w:t>„</w:t>
      </w:r>
      <w:proofErr w:type="spellStart"/>
      <w:r w:rsidRPr="00ED1832">
        <w:rPr>
          <w:rFonts w:asciiTheme="minorHAnsi" w:hAnsiTheme="minorHAnsi"/>
        </w:rPr>
        <w:t>Atofri</w:t>
      </w:r>
      <w:proofErr w:type="spellEnd"/>
      <w:r w:rsidRPr="00ED1832">
        <w:rPr>
          <w:rFonts w:asciiTheme="minorHAnsi" w:hAnsiTheme="minorHAnsi"/>
        </w:rPr>
        <w:t xml:space="preserve">” </w:t>
      </w:r>
      <w:r w:rsidRPr="00ED1832">
        <w:rPr>
          <w:rFonts w:asciiTheme="minorHAnsi" w:hAnsiTheme="minorHAnsi"/>
          <w:b/>
        </w:rPr>
        <w:t>dla najmłodszych</w:t>
      </w:r>
      <w:r w:rsidRPr="00ED1832">
        <w:rPr>
          <w:rFonts w:asciiTheme="minorHAnsi" w:hAnsiTheme="minorHAnsi"/>
        </w:rPr>
        <w:t xml:space="preserve">, występy dzieci pracowników UAM, koncert </w:t>
      </w:r>
      <w:r w:rsidRPr="00ED1832">
        <w:rPr>
          <w:rFonts w:asciiTheme="minorHAnsi" w:hAnsiTheme="minorHAnsi"/>
          <w:b/>
        </w:rPr>
        <w:t>Zespołu Folklorystycznego „Wielkopolanie”</w:t>
      </w:r>
      <w:r w:rsidRPr="00ED1832">
        <w:rPr>
          <w:rFonts w:asciiTheme="minorHAnsi" w:hAnsiTheme="minorHAnsi"/>
        </w:rPr>
        <w:t xml:space="preserve">, Występ </w:t>
      </w:r>
      <w:r w:rsidRPr="00ED1832">
        <w:rPr>
          <w:rFonts w:asciiTheme="minorHAnsi" w:hAnsiTheme="minorHAnsi"/>
          <w:b/>
        </w:rPr>
        <w:t>Zespołu Plastyki Ruchu</w:t>
      </w:r>
      <w:r w:rsidRPr="00ED1832">
        <w:rPr>
          <w:rFonts w:asciiTheme="minorHAnsi" w:hAnsiTheme="minorHAnsi"/>
        </w:rPr>
        <w:t xml:space="preserve">, Koncert </w:t>
      </w:r>
      <w:r w:rsidRPr="00ED1832">
        <w:rPr>
          <w:rFonts w:asciiTheme="minorHAnsi" w:hAnsiTheme="minorHAnsi"/>
          <w:b/>
        </w:rPr>
        <w:t xml:space="preserve">Zespołu </w:t>
      </w:r>
      <w:proofErr w:type="spellStart"/>
      <w:r w:rsidRPr="00ED1832">
        <w:rPr>
          <w:rFonts w:asciiTheme="minorHAnsi" w:hAnsiTheme="minorHAnsi"/>
          <w:b/>
        </w:rPr>
        <w:t>ManuFUNKtura</w:t>
      </w:r>
      <w:proofErr w:type="spellEnd"/>
      <w:r w:rsidRPr="00ED1832">
        <w:rPr>
          <w:rFonts w:asciiTheme="minorHAnsi" w:hAnsiTheme="minorHAnsi"/>
        </w:rPr>
        <w:t xml:space="preserve">, Skecz Studenckiego </w:t>
      </w:r>
      <w:r w:rsidRPr="00ED1832">
        <w:rPr>
          <w:rFonts w:asciiTheme="minorHAnsi" w:hAnsiTheme="minorHAnsi"/>
          <w:b/>
        </w:rPr>
        <w:t>Koła Literacko-Teatralnego „Dygresja”</w:t>
      </w:r>
    </w:p>
    <w:p w:rsidR="00ED1832" w:rsidRDefault="00ED1832" w:rsidP="00177F51">
      <w:pPr>
        <w:spacing w:after="0" w:line="240" w:lineRule="auto"/>
        <w:rPr>
          <w:b/>
        </w:rPr>
      </w:pPr>
    </w:p>
    <w:p w:rsidR="00ED1832" w:rsidRDefault="00ED1832" w:rsidP="00177F51">
      <w:pPr>
        <w:spacing w:after="0" w:line="240" w:lineRule="auto"/>
        <w:rPr>
          <w:b/>
        </w:rPr>
      </w:pPr>
    </w:p>
    <w:p w:rsidR="00177F51" w:rsidRPr="00ED1832" w:rsidRDefault="00177F51" w:rsidP="00177F51">
      <w:pPr>
        <w:spacing w:after="0" w:line="240" w:lineRule="auto"/>
      </w:pPr>
      <w:r w:rsidRPr="00ED1832">
        <w:rPr>
          <w:b/>
        </w:rPr>
        <w:t xml:space="preserve">STOISKO </w:t>
      </w:r>
      <w:r w:rsidRPr="00ED1832">
        <w:rPr>
          <w:b/>
          <w:color w:val="00B0F0"/>
        </w:rPr>
        <w:t>WYDAWNICTWA NAUKOWEGO</w:t>
      </w:r>
      <w:r w:rsidRPr="00ED1832">
        <w:rPr>
          <w:b/>
        </w:rPr>
        <w:t xml:space="preserve"> UAM - </w:t>
      </w:r>
      <w:r w:rsidRPr="00ED1832">
        <w:t xml:space="preserve"> sprzedaż książek</w:t>
      </w:r>
    </w:p>
    <w:p w:rsidR="00177F51" w:rsidRPr="00ED1832" w:rsidRDefault="00177F51" w:rsidP="00177F51">
      <w:pPr>
        <w:spacing w:after="0" w:line="240" w:lineRule="auto"/>
      </w:pPr>
    </w:p>
    <w:p w:rsidR="00177F51" w:rsidRPr="00ED1832" w:rsidRDefault="00177F51" w:rsidP="00ED1832">
      <w:pPr>
        <w:spacing w:after="0" w:line="240" w:lineRule="auto"/>
        <w:rPr>
          <w:b/>
        </w:rPr>
      </w:pPr>
      <w:r w:rsidRPr="00ED1832">
        <w:rPr>
          <w:b/>
        </w:rPr>
        <w:t xml:space="preserve">STOISKO </w:t>
      </w:r>
      <w:r w:rsidRPr="00ED1832">
        <w:rPr>
          <w:b/>
          <w:color w:val="00B0F0"/>
        </w:rPr>
        <w:t>OGRODU BOTANICZNEGO</w:t>
      </w:r>
    </w:p>
    <w:p w:rsidR="00ED1832" w:rsidRPr="00ED1832" w:rsidRDefault="00ED1832" w:rsidP="00ED1832">
      <w:pPr>
        <w:pStyle w:val="NormalnyWeb"/>
        <w:spacing w:before="0" w:beforeAutospacing="0" w:after="0" w:afterAutospacing="0"/>
        <w:rPr>
          <w:rFonts w:asciiTheme="minorHAnsi" w:hAnsiTheme="minorHAnsi"/>
          <w:sz w:val="22"/>
          <w:szCs w:val="22"/>
        </w:rPr>
      </w:pPr>
      <w:r w:rsidRPr="00ED1832">
        <w:rPr>
          <w:rFonts w:asciiTheme="minorHAnsi" w:hAnsiTheme="minorHAnsi"/>
          <w:sz w:val="22"/>
          <w:szCs w:val="22"/>
        </w:rPr>
        <w:t xml:space="preserve">zaprasza dzieci, które będą mogły razem z nami pograć w przyrodnicze gry, nauczyć rozpoznawać się podstawowych gatunków drzew iglastych po pędach i szyszkach oraz nauczyć się sztuki </w:t>
      </w:r>
      <w:proofErr w:type="spellStart"/>
      <w:r w:rsidRPr="00ED1832">
        <w:rPr>
          <w:rFonts w:asciiTheme="minorHAnsi" w:hAnsiTheme="minorHAnsi"/>
          <w:sz w:val="22"/>
          <w:szCs w:val="22"/>
        </w:rPr>
        <w:t>origami</w:t>
      </w:r>
      <w:proofErr w:type="spellEnd"/>
      <w:r w:rsidRPr="00ED1832">
        <w:rPr>
          <w:rFonts w:asciiTheme="minorHAnsi" w:hAnsiTheme="minorHAnsi"/>
          <w:sz w:val="22"/>
          <w:szCs w:val="22"/>
        </w:rPr>
        <w:t>.</w:t>
      </w:r>
    </w:p>
    <w:p w:rsidR="00177F51" w:rsidRPr="00ED1832" w:rsidRDefault="00177F51" w:rsidP="00177F51">
      <w:pPr>
        <w:spacing w:after="0" w:line="240" w:lineRule="auto"/>
        <w:jc w:val="both"/>
        <w:rPr>
          <w:rFonts w:asciiTheme="minorHAnsi" w:hAnsiTheme="minorHAnsi"/>
        </w:rPr>
      </w:pPr>
    </w:p>
    <w:p w:rsidR="00177F51" w:rsidRPr="00ED1832" w:rsidRDefault="00177F51" w:rsidP="00177F51">
      <w:pPr>
        <w:spacing w:after="0" w:line="240" w:lineRule="auto"/>
        <w:jc w:val="both"/>
      </w:pPr>
    </w:p>
    <w:p w:rsidR="00177F51" w:rsidRPr="00ED1832" w:rsidRDefault="00177F51" w:rsidP="00177F51">
      <w:pPr>
        <w:pStyle w:val="NormalnyWeb"/>
        <w:spacing w:before="0" w:beforeAutospacing="0" w:after="0" w:afterAutospacing="0"/>
        <w:rPr>
          <w:rFonts w:asciiTheme="minorHAnsi" w:hAnsiTheme="minorHAnsi"/>
          <w:sz w:val="22"/>
          <w:szCs w:val="22"/>
        </w:rPr>
      </w:pPr>
      <w:r w:rsidRPr="00ED1832">
        <w:rPr>
          <w:rFonts w:asciiTheme="minorHAnsi" w:hAnsiTheme="minorHAnsi"/>
          <w:b/>
          <w:bCs/>
          <w:sz w:val="22"/>
          <w:szCs w:val="22"/>
        </w:rPr>
        <w:t>STOISKO</w:t>
      </w:r>
      <w:r w:rsidRPr="00ED1832">
        <w:rPr>
          <w:rFonts w:asciiTheme="minorHAnsi" w:hAnsiTheme="minorHAnsi"/>
          <w:b/>
          <w:bCs/>
          <w:color w:val="00B0F0"/>
          <w:sz w:val="22"/>
          <w:szCs w:val="22"/>
        </w:rPr>
        <w:t xml:space="preserve"> PPNT FUNDACJI UAM</w:t>
      </w:r>
      <w:r w:rsidRPr="00ED1832">
        <w:rPr>
          <w:rFonts w:asciiTheme="minorHAnsi" w:hAnsiTheme="minorHAnsi"/>
          <w:b/>
          <w:bCs/>
          <w:sz w:val="22"/>
          <w:szCs w:val="22"/>
        </w:rPr>
        <w:t xml:space="preserve"> </w:t>
      </w:r>
    </w:p>
    <w:p w:rsidR="00177F51" w:rsidRDefault="00177F51" w:rsidP="00177F51">
      <w:pPr>
        <w:pStyle w:val="NormalnyWeb"/>
        <w:spacing w:before="0" w:beforeAutospacing="0" w:after="0" w:afterAutospacing="0"/>
        <w:rPr>
          <w:rFonts w:asciiTheme="minorHAnsi" w:hAnsiTheme="minorHAnsi"/>
          <w:sz w:val="22"/>
          <w:szCs w:val="22"/>
        </w:rPr>
      </w:pPr>
      <w:r w:rsidRPr="00ED1832">
        <w:rPr>
          <w:rFonts w:asciiTheme="minorHAnsi" w:hAnsiTheme="minorHAnsi"/>
          <w:sz w:val="22"/>
          <w:szCs w:val="22"/>
        </w:rPr>
        <w:t>zaprezentuje pokazy eksperymentów naukowych wraz z Poznańskim Parkiem Naukowo-Technologicznym Fundacji UAM, w tym:  doświadczenia z (</w:t>
      </w:r>
      <w:proofErr w:type="spellStart"/>
      <w:r w:rsidRPr="00ED1832">
        <w:rPr>
          <w:rFonts w:asciiTheme="minorHAnsi" w:hAnsiTheme="minorHAnsi"/>
          <w:sz w:val="22"/>
          <w:szCs w:val="22"/>
        </w:rPr>
        <w:t>wś</w:t>
      </w:r>
      <w:proofErr w:type="spellEnd"/>
      <w:r w:rsidRPr="00ED1832">
        <w:rPr>
          <w:rFonts w:asciiTheme="minorHAnsi" w:hAnsiTheme="minorHAnsi"/>
          <w:sz w:val="22"/>
          <w:szCs w:val="22"/>
        </w:rPr>
        <w:t>)ciekłym azotem, piasek z polimerem, specjalne chrupki do budowania. Dodatkową  atrakcją będą pamiątkowe zdjęcia z Festynu oraz konkursy. Ponadto Uniwersyteckie Księgarnie prowadzone przez Fundację UAM, przygotują specjalną ofertę,  w ramach której będzie można zakupić m.in. książki, publikacje oraz wydawnictwa multimedialne.</w:t>
      </w:r>
    </w:p>
    <w:p w:rsidR="00062B9B" w:rsidRDefault="00062B9B" w:rsidP="00177F51">
      <w:pPr>
        <w:spacing w:after="0"/>
        <w:rPr>
          <w:rFonts w:cs="Arial"/>
          <w:sz w:val="20"/>
          <w:szCs w:val="20"/>
        </w:rPr>
      </w:pPr>
    </w:p>
    <w:p w:rsidR="00062B9B" w:rsidRDefault="00062B9B" w:rsidP="00177F51">
      <w:pPr>
        <w:spacing w:after="0"/>
        <w:rPr>
          <w:rFonts w:cs="Arial"/>
          <w:sz w:val="20"/>
          <w:szCs w:val="20"/>
        </w:rPr>
      </w:pPr>
    </w:p>
    <w:p w:rsidR="00177F51" w:rsidRPr="009E6792" w:rsidRDefault="00177F51" w:rsidP="00177F51">
      <w:pPr>
        <w:spacing w:after="0" w:line="360" w:lineRule="auto"/>
        <w:rPr>
          <w:rFonts w:ascii="Times New Roman" w:hAnsi="Times New Roman"/>
          <w:b/>
          <w:sz w:val="24"/>
          <w:szCs w:val="24"/>
        </w:rPr>
      </w:pPr>
      <w:r w:rsidRPr="009E6792">
        <w:rPr>
          <w:rFonts w:ascii="Times New Roman" w:hAnsi="Times New Roman"/>
          <w:b/>
          <w:sz w:val="24"/>
          <w:szCs w:val="24"/>
        </w:rPr>
        <w:lastRenderedPageBreak/>
        <w:t>Program</w:t>
      </w:r>
      <w:r>
        <w:rPr>
          <w:rFonts w:ascii="Times New Roman" w:hAnsi="Times New Roman"/>
          <w:b/>
          <w:sz w:val="24"/>
          <w:szCs w:val="24"/>
        </w:rPr>
        <w:t xml:space="preserve"> ESTRADY</w:t>
      </w:r>
    </w:p>
    <w:tbl>
      <w:tblPr>
        <w:tblStyle w:val="Tabela-Siatka"/>
        <w:tblW w:w="5000" w:type="pct"/>
        <w:tblLook w:val="04A0"/>
      </w:tblPr>
      <w:tblGrid>
        <w:gridCol w:w="763"/>
        <w:gridCol w:w="756"/>
        <w:gridCol w:w="748"/>
        <w:gridCol w:w="748"/>
        <w:gridCol w:w="6273"/>
      </w:tblGrid>
      <w:tr w:rsidR="00177F51" w:rsidRPr="00BA4B7A" w:rsidTr="00383F6A">
        <w:trPr>
          <w:cantSplit/>
          <w:trHeight w:hRule="exact" w:val="1701"/>
        </w:trPr>
        <w:tc>
          <w:tcPr>
            <w:tcW w:w="763" w:type="dxa"/>
            <w:textDirection w:val="btLr"/>
            <w:vAlign w:val="center"/>
          </w:tcPr>
          <w:p w:rsidR="00177F51" w:rsidRPr="00BA4B7A" w:rsidRDefault="00177F51" w:rsidP="00383F6A">
            <w:pPr>
              <w:ind w:left="113" w:right="113"/>
              <w:jc w:val="center"/>
              <w:rPr>
                <w:rFonts w:ascii="Times New Roman" w:hAnsi="Times New Roman"/>
                <w:b/>
                <w:sz w:val="24"/>
                <w:szCs w:val="24"/>
              </w:rPr>
            </w:pPr>
            <w:r w:rsidRPr="00BA4B7A">
              <w:rPr>
                <w:rFonts w:ascii="Times New Roman" w:hAnsi="Times New Roman"/>
                <w:b/>
                <w:sz w:val="24"/>
                <w:szCs w:val="24"/>
              </w:rPr>
              <w:t>Godzina rozpoczęcia</w:t>
            </w:r>
          </w:p>
        </w:tc>
        <w:tc>
          <w:tcPr>
            <w:tcW w:w="756" w:type="dxa"/>
            <w:textDirection w:val="btLr"/>
            <w:vAlign w:val="center"/>
          </w:tcPr>
          <w:p w:rsidR="00177F51" w:rsidRPr="00BA4B7A" w:rsidRDefault="00177F51" w:rsidP="00383F6A">
            <w:pPr>
              <w:ind w:left="113" w:right="113"/>
              <w:jc w:val="center"/>
              <w:rPr>
                <w:rFonts w:ascii="Times New Roman" w:hAnsi="Times New Roman"/>
                <w:b/>
                <w:sz w:val="24"/>
                <w:szCs w:val="24"/>
              </w:rPr>
            </w:pPr>
            <w:r w:rsidRPr="00BA4B7A">
              <w:rPr>
                <w:rFonts w:ascii="Times New Roman" w:hAnsi="Times New Roman"/>
                <w:b/>
                <w:sz w:val="24"/>
                <w:szCs w:val="24"/>
              </w:rPr>
              <w:t>Godzina zakończenia</w:t>
            </w:r>
          </w:p>
        </w:tc>
        <w:tc>
          <w:tcPr>
            <w:tcW w:w="748" w:type="dxa"/>
            <w:textDirection w:val="btLr"/>
            <w:vAlign w:val="center"/>
          </w:tcPr>
          <w:p w:rsidR="00177F51" w:rsidRPr="00BA4B7A" w:rsidRDefault="00177F51" w:rsidP="00383F6A">
            <w:pPr>
              <w:ind w:left="113" w:right="113"/>
              <w:jc w:val="center"/>
              <w:rPr>
                <w:rFonts w:ascii="Times New Roman" w:hAnsi="Times New Roman"/>
                <w:b/>
                <w:sz w:val="24"/>
                <w:szCs w:val="24"/>
              </w:rPr>
            </w:pPr>
            <w:r w:rsidRPr="00BA4B7A">
              <w:rPr>
                <w:rFonts w:ascii="Times New Roman" w:hAnsi="Times New Roman"/>
                <w:b/>
                <w:sz w:val="24"/>
                <w:szCs w:val="24"/>
              </w:rPr>
              <w:t>Czas trwania w minutach</w:t>
            </w:r>
          </w:p>
        </w:tc>
        <w:tc>
          <w:tcPr>
            <w:tcW w:w="748" w:type="dxa"/>
            <w:textDirection w:val="btLr"/>
          </w:tcPr>
          <w:p w:rsidR="00177F51" w:rsidRPr="00BA4B7A" w:rsidRDefault="00177F51" w:rsidP="00383F6A">
            <w:pPr>
              <w:ind w:left="113" w:right="113"/>
              <w:jc w:val="center"/>
              <w:rPr>
                <w:rFonts w:ascii="Times New Roman" w:hAnsi="Times New Roman"/>
                <w:b/>
                <w:sz w:val="24"/>
                <w:szCs w:val="24"/>
              </w:rPr>
            </w:pPr>
            <w:r w:rsidRPr="00BA4B7A">
              <w:rPr>
                <w:rFonts w:ascii="Times New Roman" w:hAnsi="Times New Roman"/>
                <w:b/>
                <w:sz w:val="24"/>
                <w:szCs w:val="24"/>
              </w:rPr>
              <w:t>Przerwy w minutach</w:t>
            </w:r>
          </w:p>
        </w:tc>
        <w:tc>
          <w:tcPr>
            <w:tcW w:w="6273" w:type="dxa"/>
            <w:vAlign w:val="center"/>
          </w:tcPr>
          <w:p w:rsidR="00177F51" w:rsidRPr="00BA4B7A" w:rsidRDefault="00177F51" w:rsidP="00383F6A">
            <w:pPr>
              <w:jc w:val="center"/>
              <w:rPr>
                <w:rFonts w:ascii="Times New Roman" w:hAnsi="Times New Roman"/>
                <w:b/>
                <w:sz w:val="24"/>
                <w:szCs w:val="24"/>
              </w:rPr>
            </w:pPr>
            <w:r w:rsidRPr="00BA4B7A">
              <w:rPr>
                <w:rFonts w:ascii="Times New Roman" w:hAnsi="Times New Roman"/>
                <w:b/>
                <w:sz w:val="24"/>
                <w:szCs w:val="24"/>
              </w:rPr>
              <w:t>Nazwa</w:t>
            </w:r>
          </w:p>
        </w:tc>
      </w:tr>
      <w:tr w:rsidR="00177F51" w:rsidRPr="00BA4B7A" w:rsidTr="00383F6A">
        <w:trPr>
          <w:trHeight w:hRule="exact" w:val="744"/>
        </w:trPr>
        <w:tc>
          <w:tcPr>
            <w:tcW w:w="763" w:type="dxa"/>
            <w:tcBorders>
              <w:bottom w:val="single" w:sz="4" w:space="0" w:color="000000" w:themeColor="text1"/>
            </w:tcBorders>
            <w:vAlign w:val="center"/>
          </w:tcPr>
          <w:p w:rsidR="00177F51" w:rsidRPr="00B82B59" w:rsidRDefault="00177F51" w:rsidP="00383F6A">
            <w:pPr>
              <w:jc w:val="center"/>
              <w:rPr>
                <w:rFonts w:ascii="Times New Roman" w:hAnsi="Times New Roman"/>
                <w:sz w:val="24"/>
                <w:szCs w:val="24"/>
              </w:rPr>
            </w:pPr>
            <w:r w:rsidRPr="00B82B59">
              <w:rPr>
                <w:rFonts w:ascii="Times New Roman" w:hAnsi="Times New Roman"/>
                <w:sz w:val="24"/>
                <w:szCs w:val="24"/>
              </w:rPr>
              <w:t>13.45</w:t>
            </w:r>
          </w:p>
        </w:tc>
        <w:tc>
          <w:tcPr>
            <w:tcW w:w="756" w:type="dxa"/>
            <w:tcBorders>
              <w:bottom w:val="single" w:sz="4" w:space="0" w:color="000000" w:themeColor="text1"/>
            </w:tcBorders>
            <w:vAlign w:val="center"/>
          </w:tcPr>
          <w:p w:rsidR="00177F51" w:rsidRPr="00B82B59" w:rsidRDefault="00177F51" w:rsidP="00383F6A">
            <w:pPr>
              <w:jc w:val="center"/>
              <w:rPr>
                <w:rFonts w:ascii="Times New Roman" w:hAnsi="Times New Roman"/>
                <w:sz w:val="24"/>
                <w:szCs w:val="24"/>
              </w:rPr>
            </w:pPr>
            <w:r w:rsidRPr="00B82B59">
              <w:rPr>
                <w:rFonts w:ascii="Times New Roman" w:hAnsi="Times New Roman"/>
                <w:sz w:val="24"/>
                <w:szCs w:val="24"/>
              </w:rPr>
              <w:t>14.2</w:t>
            </w:r>
            <w:r>
              <w:rPr>
                <w:rFonts w:ascii="Times New Roman" w:hAnsi="Times New Roman"/>
                <w:sz w:val="24"/>
                <w:szCs w:val="24"/>
              </w:rPr>
              <w:t>0</w:t>
            </w:r>
          </w:p>
        </w:tc>
        <w:tc>
          <w:tcPr>
            <w:tcW w:w="748" w:type="dxa"/>
            <w:tcBorders>
              <w:bottom w:val="single" w:sz="4" w:space="0" w:color="000000" w:themeColor="text1"/>
            </w:tcBorders>
            <w:vAlign w:val="center"/>
          </w:tcPr>
          <w:p w:rsidR="00177F51" w:rsidRPr="00B82B59" w:rsidRDefault="00177F51" w:rsidP="00383F6A">
            <w:pPr>
              <w:jc w:val="center"/>
              <w:rPr>
                <w:rFonts w:ascii="Times New Roman" w:hAnsi="Times New Roman"/>
                <w:sz w:val="24"/>
                <w:szCs w:val="24"/>
              </w:rPr>
            </w:pPr>
            <w:r>
              <w:rPr>
                <w:rFonts w:ascii="Times New Roman" w:hAnsi="Times New Roman"/>
                <w:sz w:val="24"/>
                <w:szCs w:val="24"/>
              </w:rPr>
              <w:t>35</w:t>
            </w:r>
          </w:p>
        </w:tc>
        <w:tc>
          <w:tcPr>
            <w:tcW w:w="748" w:type="dxa"/>
            <w:tcBorders>
              <w:bottom w:val="single" w:sz="4" w:space="0" w:color="000000" w:themeColor="text1"/>
            </w:tcBorders>
            <w:vAlign w:val="center"/>
          </w:tcPr>
          <w:p w:rsidR="00177F51" w:rsidRPr="00B82B59" w:rsidRDefault="00177F51" w:rsidP="00383F6A">
            <w:pPr>
              <w:jc w:val="center"/>
              <w:rPr>
                <w:rFonts w:ascii="Times New Roman" w:hAnsi="Times New Roman"/>
                <w:sz w:val="24"/>
                <w:szCs w:val="24"/>
              </w:rPr>
            </w:pPr>
          </w:p>
        </w:tc>
        <w:tc>
          <w:tcPr>
            <w:tcW w:w="6273" w:type="dxa"/>
            <w:tcBorders>
              <w:bottom w:val="single" w:sz="4" w:space="0" w:color="000000" w:themeColor="text1"/>
            </w:tcBorders>
            <w:vAlign w:val="center"/>
          </w:tcPr>
          <w:p w:rsidR="00177F51" w:rsidRPr="00B82B59" w:rsidRDefault="00177F51" w:rsidP="00383F6A">
            <w:pPr>
              <w:rPr>
                <w:rFonts w:ascii="Times New Roman" w:hAnsi="Times New Roman"/>
                <w:sz w:val="24"/>
                <w:szCs w:val="24"/>
              </w:rPr>
            </w:pPr>
            <w:r w:rsidRPr="00B82B59">
              <w:rPr>
                <w:rFonts w:ascii="Times New Roman" w:hAnsi="Times New Roman"/>
                <w:sz w:val="24"/>
                <w:szCs w:val="24"/>
              </w:rPr>
              <w:t>Orkiestra Dęta Ochotniczej Straży Pożarnej  w Murowanej Goślinie pod dyrekcją Mateusza MJ Sibilskiego</w:t>
            </w:r>
          </w:p>
        </w:tc>
      </w:tr>
      <w:tr w:rsidR="00177F51" w:rsidRPr="00BA4B7A" w:rsidTr="00383F6A">
        <w:trPr>
          <w:trHeight w:hRule="exact" w:val="567"/>
        </w:trPr>
        <w:tc>
          <w:tcPr>
            <w:tcW w:w="763" w:type="dxa"/>
            <w:shd w:val="clear" w:color="auto" w:fill="D9D9D9" w:themeFill="background1" w:themeFillShade="D9"/>
            <w:vAlign w:val="center"/>
          </w:tcPr>
          <w:p w:rsidR="00177F51" w:rsidRPr="00A17BB9" w:rsidRDefault="00177F51" w:rsidP="00383F6A">
            <w:pPr>
              <w:jc w:val="center"/>
              <w:rPr>
                <w:rFonts w:ascii="Times New Roman" w:hAnsi="Times New Roman"/>
                <w:sz w:val="24"/>
                <w:szCs w:val="24"/>
              </w:rPr>
            </w:pPr>
          </w:p>
        </w:tc>
        <w:tc>
          <w:tcPr>
            <w:tcW w:w="756" w:type="dxa"/>
            <w:shd w:val="clear" w:color="auto" w:fill="D9D9D9" w:themeFill="background1" w:themeFillShade="D9"/>
            <w:vAlign w:val="center"/>
          </w:tcPr>
          <w:p w:rsidR="00177F51" w:rsidRPr="00A17BB9" w:rsidRDefault="00177F51" w:rsidP="00383F6A">
            <w:pPr>
              <w:jc w:val="center"/>
              <w:rPr>
                <w:rFonts w:ascii="Times New Roman" w:hAnsi="Times New Roman"/>
                <w:sz w:val="24"/>
                <w:szCs w:val="24"/>
              </w:rPr>
            </w:pPr>
          </w:p>
        </w:tc>
        <w:tc>
          <w:tcPr>
            <w:tcW w:w="748" w:type="dxa"/>
            <w:shd w:val="clear" w:color="auto" w:fill="D9D9D9" w:themeFill="background1" w:themeFillShade="D9"/>
            <w:vAlign w:val="center"/>
          </w:tcPr>
          <w:p w:rsidR="00177F51" w:rsidRPr="00A17BB9" w:rsidRDefault="00177F51" w:rsidP="00383F6A">
            <w:pPr>
              <w:jc w:val="center"/>
              <w:rPr>
                <w:rFonts w:ascii="Times New Roman" w:hAnsi="Times New Roman"/>
                <w:sz w:val="24"/>
                <w:szCs w:val="24"/>
              </w:rPr>
            </w:pPr>
          </w:p>
        </w:tc>
        <w:tc>
          <w:tcPr>
            <w:tcW w:w="748" w:type="dxa"/>
            <w:shd w:val="clear" w:color="auto" w:fill="D9D9D9" w:themeFill="background1" w:themeFillShade="D9"/>
            <w:vAlign w:val="center"/>
          </w:tcPr>
          <w:p w:rsidR="00177F51" w:rsidRPr="00D00715" w:rsidRDefault="00177F51" w:rsidP="00383F6A">
            <w:pPr>
              <w:snapToGrid w:val="0"/>
              <w:jc w:val="center"/>
              <w:rPr>
                <w:rFonts w:ascii="Times New Roman" w:hAnsi="Times New Roman"/>
                <w:color w:val="FF0000"/>
                <w:sz w:val="24"/>
                <w:szCs w:val="24"/>
              </w:rPr>
            </w:pPr>
            <w:r w:rsidRPr="00D00715">
              <w:rPr>
                <w:rFonts w:ascii="Times New Roman" w:hAnsi="Times New Roman"/>
                <w:color w:val="FF0000"/>
                <w:sz w:val="24"/>
                <w:szCs w:val="24"/>
              </w:rPr>
              <w:t>0</w:t>
            </w:r>
          </w:p>
        </w:tc>
        <w:tc>
          <w:tcPr>
            <w:tcW w:w="6273" w:type="dxa"/>
            <w:shd w:val="clear" w:color="auto" w:fill="D9D9D9" w:themeFill="background1" w:themeFillShade="D9"/>
            <w:vAlign w:val="center"/>
          </w:tcPr>
          <w:p w:rsidR="00177F51" w:rsidRPr="00A17BB9" w:rsidRDefault="00177F51" w:rsidP="00383F6A">
            <w:pPr>
              <w:snapToGrid w:val="0"/>
              <w:rPr>
                <w:rFonts w:ascii="Times New Roman" w:hAnsi="Times New Roman"/>
                <w:sz w:val="24"/>
                <w:szCs w:val="24"/>
              </w:rPr>
            </w:pPr>
            <w:r w:rsidRPr="00A17BB9">
              <w:rPr>
                <w:rFonts w:ascii="Times New Roman" w:hAnsi="Times New Roman"/>
                <w:sz w:val="24"/>
                <w:szCs w:val="24"/>
              </w:rPr>
              <w:t>Przerwa</w:t>
            </w:r>
          </w:p>
        </w:tc>
      </w:tr>
      <w:tr w:rsidR="00177F51" w:rsidRPr="00BA4B7A" w:rsidTr="00383F6A">
        <w:trPr>
          <w:trHeight w:hRule="exact" w:val="567"/>
        </w:trPr>
        <w:tc>
          <w:tcPr>
            <w:tcW w:w="763" w:type="dxa"/>
            <w:tcBorders>
              <w:bottom w:val="single" w:sz="4" w:space="0" w:color="000000" w:themeColor="text1"/>
            </w:tcBorders>
            <w:vAlign w:val="center"/>
          </w:tcPr>
          <w:p w:rsidR="00177F51" w:rsidRPr="00A17BB9" w:rsidRDefault="00177F51" w:rsidP="00383F6A">
            <w:pPr>
              <w:jc w:val="center"/>
              <w:rPr>
                <w:rFonts w:ascii="Times New Roman" w:hAnsi="Times New Roman"/>
                <w:sz w:val="24"/>
                <w:szCs w:val="24"/>
              </w:rPr>
            </w:pPr>
            <w:r w:rsidRPr="00A17BB9">
              <w:rPr>
                <w:rFonts w:ascii="Times New Roman" w:hAnsi="Times New Roman"/>
                <w:sz w:val="24"/>
                <w:szCs w:val="24"/>
              </w:rPr>
              <w:t>1</w:t>
            </w:r>
            <w:r>
              <w:rPr>
                <w:rFonts w:ascii="Times New Roman" w:hAnsi="Times New Roman"/>
                <w:sz w:val="24"/>
                <w:szCs w:val="24"/>
              </w:rPr>
              <w:t>4</w:t>
            </w:r>
            <w:r w:rsidRPr="00A17BB9">
              <w:rPr>
                <w:rFonts w:ascii="Times New Roman" w:hAnsi="Times New Roman"/>
                <w:sz w:val="24"/>
                <w:szCs w:val="24"/>
              </w:rPr>
              <w:t>.</w:t>
            </w:r>
            <w:r>
              <w:rPr>
                <w:rFonts w:ascii="Times New Roman" w:hAnsi="Times New Roman"/>
                <w:sz w:val="24"/>
                <w:szCs w:val="24"/>
              </w:rPr>
              <w:t>20</w:t>
            </w:r>
          </w:p>
        </w:tc>
        <w:tc>
          <w:tcPr>
            <w:tcW w:w="756" w:type="dxa"/>
            <w:tcBorders>
              <w:bottom w:val="single" w:sz="4" w:space="0" w:color="000000" w:themeColor="text1"/>
            </w:tcBorders>
            <w:vAlign w:val="center"/>
          </w:tcPr>
          <w:p w:rsidR="00177F51" w:rsidRPr="00A17BB9" w:rsidRDefault="00177F51" w:rsidP="00383F6A">
            <w:pPr>
              <w:jc w:val="center"/>
              <w:rPr>
                <w:rFonts w:ascii="Times New Roman" w:hAnsi="Times New Roman"/>
                <w:sz w:val="24"/>
                <w:szCs w:val="24"/>
              </w:rPr>
            </w:pPr>
            <w:r w:rsidRPr="00A17BB9">
              <w:rPr>
                <w:rFonts w:ascii="Times New Roman" w:hAnsi="Times New Roman"/>
                <w:sz w:val="24"/>
                <w:szCs w:val="24"/>
              </w:rPr>
              <w:t>1</w:t>
            </w:r>
            <w:r>
              <w:rPr>
                <w:rFonts w:ascii="Times New Roman" w:hAnsi="Times New Roman"/>
                <w:sz w:val="24"/>
                <w:szCs w:val="24"/>
              </w:rPr>
              <w:t>4</w:t>
            </w:r>
            <w:r w:rsidRPr="00A17BB9">
              <w:rPr>
                <w:rFonts w:ascii="Times New Roman" w:hAnsi="Times New Roman"/>
                <w:sz w:val="24"/>
                <w:szCs w:val="24"/>
              </w:rPr>
              <w:t>.</w:t>
            </w:r>
            <w:r>
              <w:rPr>
                <w:rFonts w:ascii="Times New Roman" w:hAnsi="Times New Roman"/>
                <w:sz w:val="24"/>
                <w:szCs w:val="24"/>
              </w:rPr>
              <w:t>30</w:t>
            </w:r>
          </w:p>
        </w:tc>
        <w:tc>
          <w:tcPr>
            <w:tcW w:w="748" w:type="dxa"/>
            <w:tcBorders>
              <w:bottom w:val="single" w:sz="4" w:space="0" w:color="000000" w:themeColor="text1"/>
            </w:tcBorders>
            <w:vAlign w:val="center"/>
          </w:tcPr>
          <w:p w:rsidR="00177F51" w:rsidRPr="00A17BB9" w:rsidRDefault="00177F51" w:rsidP="00383F6A">
            <w:pPr>
              <w:jc w:val="center"/>
              <w:rPr>
                <w:rFonts w:ascii="Times New Roman" w:hAnsi="Times New Roman"/>
                <w:sz w:val="24"/>
                <w:szCs w:val="24"/>
              </w:rPr>
            </w:pPr>
            <w:r w:rsidRPr="00A17BB9">
              <w:rPr>
                <w:rFonts w:ascii="Times New Roman" w:hAnsi="Times New Roman"/>
                <w:sz w:val="24"/>
                <w:szCs w:val="24"/>
              </w:rPr>
              <w:t>10</w:t>
            </w:r>
          </w:p>
        </w:tc>
        <w:tc>
          <w:tcPr>
            <w:tcW w:w="748" w:type="dxa"/>
            <w:tcBorders>
              <w:bottom w:val="single" w:sz="4" w:space="0" w:color="000000" w:themeColor="text1"/>
            </w:tcBorders>
            <w:vAlign w:val="center"/>
          </w:tcPr>
          <w:p w:rsidR="00177F51" w:rsidRPr="00D00715" w:rsidRDefault="00177F51" w:rsidP="00383F6A">
            <w:pPr>
              <w:snapToGrid w:val="0"/>
              <w:jc w:val="center"/>
              <w:rPr>
                <w:rFonts w:ascii="Times New Roman" w:hAnsi="Times New Roman"/>
                <w:color w:val="FF0000"/>
                <w:sz w:val="24"/>
                <w:szCs w:val="24"/>
              </w:rPr>
            </w:pPr>
          </w:p>
        </w:tc>
        <w:tc>
          <w:tcPr>
            <w:tcW w:w="6273" w:type="dxa"/>
            <w:tcBorders>
              <w:bottom w:val="single" w:sz="4" w:space="0" w:color="000000" w:themeColor="text1"/>
            </w:tcBorders>
            <w:vAlign w:val="center"/>
          </w:tcPr>
          <w:p w:rsidR="00177F51" w:rsidRPr="00A17BB9" w:rsidRDefault="00177F51" w:rsidP="00383F6A">
            <w:pPr>
              <w:snapToGrid w:val="0"/>
              <w:rPr>
                <w:rFonts w:ascii="Times New Roman" w:hAnsi="Times New Roman"/>
                <w:sz w:val="24"/>
                <w:szCs w:val="24"/>
              </w:rPr>
            </w:pPr>
            <w:r w:rsidRPr="00A17BB9">
              <w:rPr>
                <w:rFonts w:ascii="Times New Roman" w:hAnsi="Times New Roman"/>
                <w:sz w:val="24"/>
                <w:szCs w:val="24"/>
              </w:rPr>
              <w:t>Otwarcie Pikniku, powitanie przez Władze UAM</w:t>
            </w:r>
          </w:p>
        </w:tc>
      </w:tr>
      <w:tr w:rsidR="00177F51" w:rsidRPr="00BA4B7A" w:rsidTr="00383F6A">
        <w:trPr>
          <w:trHeight w:hRule="exact" w:val="567"/>
        </w:trPr>
        <w:tc>
          <w:tcPr>
            <w:tcW w:w="763" w:type="dxa"/>
            <w:shd w:val="clear" w:color="auto" w:fill="D9D9D9" w:themeFill="background1" w:themeFillShade="D9"/>
            <w:vAlign w:val="center"/>
          </w:tcPr>
          <w:p w:rsidR="00177F51" w:rsidRPr="00A17BB9" w:rsidRDefault="00177F51" w:rsidP="00383F6A">
            <w:pPr>
              <w:jc w:val="center"/>
              <w:rPr>
                <w:rFonts w:ascii="Times New Roman" w:hAnsi="Times New Roman"/>
                <w:sz w:val="24"/>
                <w:szCs w:val="24"/>
              </w:rPr>
            </w:pPr>
          </w:p>
        </w:tc>
        <w:tc>
          <w:tcPr>
            <w:tcW w:w="756" w:type="dxa"/>
            <w:shd w:val="clear" w:color="auto" w:fill="D9D9D9" w:themeFill="background1" w:themeFillShade="D9"/>
            <w:vAlign w:val="center"/>
          </w:tcPr>
          <w:p w:rsidR="00177F51" w:rsidRPr="00A17BB9" w:rsidRDefault="00177F51" w:rsidP="00383F6A">
            <w:pPr>
              <w:jc w:val="center"/>
              <w:rPr>
                <w:rFonts w:ascii="Times New Roman" w:hAnsi="Times New Roman"/>
                <w:sz w:val="24"/>
                <w:szCs w:val="24"/>
              </w:rPr>
            </w:pPr>
          </w:p>
        </w:tc>
        <w:tc>
          <w:tcPr>
            <w:tcW w:w="748" w:type="dxa"/>
            <w:shd w:val="clear" w:color="auto" w:fill="D9D9D9" w:themeFill="background1" w:themeFillShade="D9"/>
            <w:vAlign w:val="center"/>
          </w:tcPr>
          <w:p w:rsidR="00177F51" w:rsidRPr="00A17BB9" w:rsidRDefault="00177F51" w:rsidP="00383F6A">
            <w:pPr>
              <w:jc w:val="center"/>
              <w:rPr>
                <w:rFonts w:ascii="Times New Roman" w:hAnsi="Times New Roman"/>
                <w:sz w:val="24"/>
                <w:szCs w:val="24"/>
              </w:rPr>
            </w:pPr>
          </w:p>
        </w:tc>
        <w:tc>
          <w:tcPr>
            <w:tcW w:w="748" w:type="dxa"/>
            <w:shd w:val="clear" w:color="auto" w:fill="D9D9D9" w:themeFill="background1" w:themeFillShade="D9"/>
            <w:vAlign w:val="center"/>
          </w:tcPr>
          <w:p w:rsidR="00177F51" w:rsidRPr="00D00715" w:rsidRDefault="00177F51" w:rsidP="00383F6A">
            <w:pPr>
              <w:snapToGrid w:val="0"/>
              <w:jc w:val="center"/>
              <w:rPr>
                <w:rFonts w:ascii="Times New Roman" w:hAnsi="Times New Roman"/>
                <w:color w:val="FF0000"/>
                <w:sz w:val="24"/>
                <w:szCs w:val="24"/>
              </w:rPr>
            </w:pPr>
            <w:r w:rsidRPr="00D00715">
              <w:rPr>
                <w:rFonts w:ascii="Times New Roman" w:hAnsi="Times New Roman"/>
                <w:color w:val="FF0000"/>
                <w:sz w:val="24"/>
                <w:szCs w:val="24"/>
              </w:rPr>
              <w:t>0</w:t>
            </w:r>
          </w:p>
        </w:tc>
        <w:tc>
          <w:tcPr>
            <w:tcW w:w="6273" w:type="dxa"/>
            <w:shd w:val="clear" w:color="auto" w:fill="D9D9D9" w:themeFill="background1" w:themeFillShade="D9"/>
            <w:vAlign w:val="center"/>
          </w:tcPr>
          <w:p w:rsidR="00177F51" w:rsidRPr="00A17BB9" w:rsidRDefault="00177F51" w:rsidP="00383F6A">
            <w:pPr>
              <w:snapToGrid w:val="0"/>
              <w:rPr>
                <w:rFonts w:ascii="Times New Roman" w:hAnsi="Times New Roman"/>
                <w:sz w:val="24"/>
                <w:szCs w:val="24"/>
              </w:rPr>
            </w:pPr>
            <w:r w:rsidRPr="00A17BB9">
              <w:rPr>
                <w:rFonts w:ascii="Times New Roman" w:hAnsi="Times New Roman"/>
                <w:sz w:val="24"/>
                <w:szCs w:val="24"/>
              </w:rPr>
              <w:t>Przerwa</w:t>
            </w:r>
          </w:p>
        </w:tc>
      </w:tr>
      <w:tr w:rsidR="00177F51" w:rsidRPr="00BA4B7A" w:rsidTr="00383F6A">
        <w:trPr>
          <w:trHeight w:hRule="exact" w:val="720"/>
        </w:trPr>
        <w:tc>
          <w:tcPr>
            <w:tcW w:w="763" w:type="dxa"/>
            <w:tcBorders>
              <w:bottom w:val="single" w:sz="4" w:space="0" w:color="000000" w:themeColor="text1"/>
            </w:tcBorders>
            <w:vAlign w:val="center"/>
          </w:tcPr>
          <w:p w:rsidR="00177F51" w:rsidRPr="00B82B59" w:rsidRDefault="00177F51" w:rsidP="00383F6A">
            <w:pPr>
              <w:jc w:val="center"/>
              <w:rPr>
                <w:rFonts w:ascii="Times New Roman" w:hAnsi="Times New Roman"/>
                <w:sz w:val="24"/>
                <w:szCs w:val="24"/>
              </w:rPr>
            </w:pPr>
            <w:r w:rsidRPr="00B82B59">
              <w:rPr>
                <w:rFonts w:ascii="Times New Roman" w:hAnsi="Times New Roman"/>
                <w:sz w:val="24"/>
                <w:szCs w:val="24"/>
              </w:rPr>
              <w:t>14.3</w:t>
            </w:r>
            <w:r>
              <w:rPr>
                <w:rFonts w:ascii="Times New Roman" w:hAnsi="Times New Roman"/>
                <w:sz w:val="24"/>
                <w:szCs w:val="24"/>
              </w:rPr>
              <w:t>0</w:t>
            </w:r>
          </w:p>
        </w:tc>
        <w:tc>
          <w:tcPr>
            <w:tcW w:w="756" w:type="dxa"/>
            <w:tcBorders>
              <w:bottom w:val="single" w:sz="4" w:space="0" w:color="000000" w:themeColor="text1"/>
            </w:tcBorders>
            <w:vAlign w:val="center"/>
          </w:tcPr>
          <w:p w:rsidR="00177F51" w:rsidRPr="00B82B59" w:rsidRDefault="00177F51" w:rsidP="00383F6A">
            <w:pPr>
              <w:jc w:val="center"/>
              <w:rPr>
                <w:rFonts w:ascii="Times New Roman" w:hAnsi="Times New Roman"/>
                <w:sz w:val="24"/>
                <w:szCs w:val="24"/>
              </w:rPr>
            </w:pPr>
            <w:r w:rsidRPr="00B82B59">
              <w:rPr>
                <w:rFonts w:ascii="Times New Roman" w:hAnsi="Times New Roman"/>
                <w:sz w:val="24"/>
                <w:szCs w:val="24"/>
              </w:rPr>
              <w:t>14.</w:t>
            </w:r>
            <w:r>
              <w:rPr>
                <w:rFonts w:ascii="Times New Roman" w:hAnsi="Times New Roman"/>
                <w:sz w:val="24"/>
                <w:szCs w:val="24"/>
              </w:rPr>
              <w:t>45</w:t>
            </w:r>
          </w:p>
        </w:tc>
        <w:tc>
          <w:tcPr>
            <w:tcW w:w="748" w:type="dxa"/>
            <w:tcBorders>
              <w:bottom w:val="single" w:sz="4" w:space="0" w:color="000000" w:themeColor="text1"/>
            </w:tcBorders>
            <w:vAlign w:val="center"/>
          </w:tcPr>
          <w:p w:rsidR="00177F51" w:rsidRPr="00B82B59" w:rsidRDefault="00177F51" w:rsidP="00383F6A">
            <w:pPr>
              <w:jc w:val="center"/>
              <w:rPr>
                <w:rFonts w:ascii="Times New Roman" w:hAnsi="Times New Roman"/>
                <w:sz w:val="24"/>
                <w:szCs w:val="24"/>
              </w:rPr>
            </w:pPr>
            <w:r>
              <w:rPr>
                <w:rFonts w:ascii="Times New Roman" w:hAnsi="Times New Roman"/>
                <w:sz w:val="24"/>
                <w:szCs w:val="24"/>
              </w:rPr>
              <w:t>15</w:t>
            </w:r>
          </w:p>
        </w:tc>
        <w:tc>
          <w:tcPr>
            <w:tcW w:w="748" w:type="dxa"/>
            <w:tcBorders>
              <w:bottom w:val="single" w:sz="4" w:space="0" w:color="000000" w:themeColor="text1"/>
            </w:tcBorders>
            <w:vAlign w:val="center"/>
          </w:tcPr>
          <w:p w:rsidR="00177F51" w:rsidRPr="00D00715" w:rsidRDefault="00177F51" w:rsidP="00383F6A">
            <w:pPr>
              <w:snapToGrid w:val="0"/>
              <w:jc w:val="center"/>
              <w:rPr>
                <w:rFonts w:ascii="Times New Roman" w:hAnsi="Times New Roman"/>
                <w:color w:val="FF0000"/>
                <w:sz w:val="24"/>
                <w:szCs w:val="24"/>
              </w:rPr>
            </w:pPr>
          </w:p>
        </w:tc>
        <w:tc>
          <w:tcPr>
            <w:tcW w:w="6273" w:type="dxa"/>
            <w:tcBorders>
              <w:bottom w:val="single" w:sz="4" w:space="0" w:color="000000" w:themeColor="text1"/>
            </w:tcBorders>
            <w:vAlign w:val="center"/>
          </w:tcPr>
          <w:p w:rsidR="00177F51" w:rsidRPr="00B82B59" w:rsidRDefault="00177F51" w:rsidP="00383F6A">
            <w:pPr>
              <w:snapToGrid w:val="0"/>
              <w:rPr>
                <w:rFonts w:ascii="Times New Roman" w:hAnsi="Times New Roman"/>
                <w:sz w:val="24"/>
                <w:szCs w:val="24"/>
              </w:rPr>
            </w:pPr>
            <w:r w:rsidRPr="00B82B59">
              <w:rPr>
                <w:rFonts w:ascii="Times New Roman" w:hAnsi="Times New Roman"/>
                <w:sz w:val="24"/>
                <w:szCs w:val="24"/>
              </w:rPr>
              <w:t>Orkiestra Dęta Ochotniczej Straży Pożarnej  w Murowanej Goślinie pod dyrekcją Mateusza MJ Sibilskiego</w:t>
            </w:r>
          </w:p>
        </w:tc>
      </w:tr>
      <w:tr w:rsidR="00177F51" w:rsidRPr="00BA4B7A" w:rsidTr="00383F6A">
        <w:trPr>
          <w:trHeight w:hRule="exact" w:val="715"/>
        </w:trPr>
        <w:tc>
          <w:tcPr>
            <w:tcW w:w="763" w:type="dxa"/>
            <w:tcBorders>
              <w:bottom w:val="single" w:sz="4" w:space="0" w:color="000000" w:themeColor="text1"/>
            </w:tcBorders>
            <w:shd w:val="clear" w:color="auto" w:fill="D9D9D9" w:themeFill="background1" w:themeFillShade="D9"/>
            <w:vAlign w:val="center"/>
          </w:tcPr>
          <w:p w:rsidR="00177F51" w:rsidRPr="00B82B59" w:rsidRDefault="00177F51" w:rsidP="00383F6A">
            <w:pPr>
              <w:jc w:val="center"/>
              <w:rPr>
                <w:rFonts w:ascii="Times New Roman" w:hAnsi="Times New Roman"/>
                <w:color w:val="FF0000"/>
                <w:sz w:val="24"/>
                <w:szCs w:val="24"/>
              </w:rPr>
            </w:pPr>
          </w:p>
        </w:tc>
        <w:tc>
          <w:tcPr>
            <w:tcW w:w="756" w:type="dxa"/>
            <w:tcBorders>
              <w:bottom w:val="single" w:sz="4" w:space="0" w:color="000000" w:themeColor="text1"/>
            </w:tcBorders>
            <w:shd w:val="clear" w:color="auto" w:fill="D9D9D9" w:themeFill="background1" w:themeFillShade="D9"/>
            <w:vAlign w:val="center"/>
          </w:tcPr>
          <w:p w:rsidR="00177F51" w:rsidRPr="00B82B59" w:rsidRDefault="00177F51" w:rsidP="00383F6A">
            <w:pPr>
              <w:jc w:val="center"/>
              <w:rPr>
                <w:rFonts w:ascii="Times New Roman" w:hAnsi="Times New Roman"/>
                <w:color w:val="FF0000"/>
                <w:sz w:val="24"/>
                <w:szCs w:val="24"/>
              </w:rPr>
            </w:pPr>
          </w:p>
        </w:tc>
        <w:tc>
          <w:tcPr>
            <w:tcW w:w="748" w:type="dxa"/>
            <w:tcBorders>
              <w:bottom w:val="single" w:sz="4" w:space="0" w:color="000000" w:themeColor="text1"/>
            </w:tcBorders>
            <w:shd w:val="clear" w:color="auto" w:fill="D9D9D9" w:themeFill="background1" w:themeFillShade="D9"/>
            <w:vAlign w:val="center"/>
          </w:tcPr>
          <w:p w:rsidR="00177F51" w:rsidRPr="00B82B59" w:rsidRDefault="00177F51" w:rsidP="00383F6A">
            <w:pPr>
              <w:jc w:val="center"/>
              <w:rPr>
                <w:rFonts w:ascii="Times New Roman" w:hAnsi="Times New Roman"/>
                <w:color w:val="FF0000"/>
                <w:sz w:val="24"/>
                <w:szCs w:val="24"/>
              </w:rPr>
            </w:pPr>
          </w:p>
        </w:tc>
        <w:tc>
          <w:tcPr>
            <w:tcW w:w="748" w:type="dxa"/>
            <w:tcBorders>
              <w:bottom w:val="single" w:sz="4" w:space="0" w:color="000000" w:themeColor="text1"/>
            </w:tcBorders>
            <w:shd w:val="clear" w:color="auto" w:fill="D9D9D9" w:themeFill="background1" w:themeFillShade="D9"/>
            <w:vAlign w:val="center"/>
          </w:tcPr>
          <w:p w:rsidR="00177F51" w:rsidRPr="00D00715" w:rsidRDefault="00177F51" w:rsidP="00383F6A">
            <w:pPr>
              <w:snapToGrid w:val="0"/>
              <w:jc w:val="center"/>
              <w:rPr>
                <w:rFonts w:ascii="Times New Roman" w:hAnsi="Times New Roman"/>
                <w:color w:val="FF0000"/>
                <w:sz w:val="24"/>
                <w:szCs w:val="24"/>
              </w:rPr>
            </w:pPr>
            <w:r w:rsidRPr="00D00715">
              <w:rPr>
                <w:rFonts w:ascii="Times New Roman" w:hAnsi="Times New Roman"/>
                <w:color w:val="FF0000"/>
                <w:sz w:val="24"/>
                <w:szCs w:val="24"/>
              </w:rPr>
              <w:t>20</w:t>
            </w:r>
          </w:p>
        </w:tc>
        <w:tc>
          <w:tcPr>
            <w:tcW w:w="6273" w:type="dxa"/>
            <w:tcBorders>
              <w:bottom w:val="single" w:sz="4" w:space="0" w:color="000000" w:themeColor="text1"/>
            </w:tcBorders>
            <w:shd w:val="clear" w:color="auto" w:fill="D9D9D9" w:themeFill="background1" w:themeFillShade="D9"/>
            <w:vAlign w:val="center"/>
          </w:tcPr>
          <w:p w:rsidR="00177F51" w:rsidRPr="00D00715" w:rsidRDefault="00177F51" w:rsidP="00383F6A">
            <w:pPr>
              <w:snapToGrid w:val="0"/>
              <w:rPr>
                <w:rFonts w:ascii="Times New Roman" w:hAnsi="Times New Roman"/>
                <w:sz w:val="24"/>
                <w:szCs w:val="24"/>
              </w:rPr>
            </w:pPr>
            <w:r w:rsidRPr="00D00715">
              <w:rPr>
                <w:rFonts w:ascii="Times New Roman" w:hAnsi="Times New Roman"/>
                <w:sz w:val="24"/>
                <w:szCs w:val="24"/>
              </w:rPr>
              <w:t xml:space="preserve">Przerwa – Pokaz </w:t>
            </w:r>
            <w:r>
              <w:rPr>
                <w:rFonts w:ascii="Times New Roman" w:hAnsi="Times New Roman"/>
                <w:sz w:val="24"/>
                <w:szCs w:val="24"/>
              </w:rPr>
              <w:t>Sekcji A</w:t>
            </w:r>
            <w:r w:rsidRPr="00D00715">
              <w:rPr>
                <w:rFonts w:ascii="Times New Roman" w:hAnsi="Times New Roman"/>
                <w:sz w:val="24"/>
                <w:szCs w:val="24"/>
              </w:rPr>
              <w:t xml:space="preserve">erobiku </w:t>
            </w:r>
            <w:r>
              <w:rPr>
                <w:rFonts w:ascii="Times New Roman" w:hAnsi="Times New Roman"/>
                <w:sz w:val="24"/>
                <w:szCs w:val="24"/>
              </w:rPr>
              <w:t>Sportowego oraz Sekcji Szermierki Rekonstrukcyjnej AZS UAM</w:t>
            </w:r>
            <w:r w:rsidRPr="00D00715">
              <w:rPr>
                <w:rFonts w:ascii="Times New Roman" w:hAnsi="Times New Roman"/>
                <w:sz w:val="24"/>
                <w:szCs w:val="24"/>
              </w:rPr>
              <w:t xml:space="preserve"> </w:t>
            </w:r>
          </w:p>
        </w:tc>
      </w:tr>
      <w:tr w:rsidR="00177F51" w:rsidRPr="00BA4B7A" w:rsidTr="00383F6A">
        <w:trPr>
          <w:trHeight w:hRule="exact" w:val="567"/>
        </w:trPr>
        <w:tc>
          <w:tcPr>
            <w:tcW w:w="763" w:type="dxa"/>
            <w:tcBorders>
              <w:bottom w:val="single" w:sz="4" w:space="0" w:color="000000" w:themeColor="text1"/>
            </w:tcBorders>
            <w:vAlign w:val="center"/>
          </w:tcPr>
          <w:p w:rsidR="00177F51" w:rsidRPr="00A17BB9" w:rsidRDefault="00177F51" w:rsidP="00383F6A">
            <w:pPr>
              <w:jc w:val="center"/>
              <w:rPr>
                <w:rFonts w:ascii="Times New Roman" w:hAnsi="Times New Roman"/>
                <w:sz w:val="24"/>
                <w:szCs w:val="24"/>
              </w:rPr>
            </w:pPr>
            <w:r w:rsidRPr="00A17BB9">
              <w:rPr>
                <w:rFonts w:ascii="Times New Roman" w:hAnsi="Times New Roman"/>
                <w:sz w:val="24"/>
                <w:szCs w:val="24"/>
              </w:rPr>
              <w:t>1</w:t>
            </w:r>
            <w:r>
              <w:rPr>
                <w:rFonts w:ascii="Times New Roman" w:hAnsi="Times New Roman"/>
                <w:sz w:val="24"/>
                <w:szCs w:val="24"/>
              </w:rPr>
              <w:t>5</w:t>
            </w:r>
            <w:r w:rsidRPr="00A17BB9">
              <w:rPr>
                <w:rFonts w:ascii="Times New Roman" w:hAnsi="Times New Roman"/>
                <w:sz w:val="24"/>
                <w:szCs w:val="24"/>
              </w:rPr>
              <w:t>.</w:t>
            </w:r>
            <w:r>
              <w:rPr>
                <w:rFonts w:ascii="Times New Roman" w:hAnsi="Times New Roman"/>
                <w:sz w:val="24"/>
                <w:szCs w:val="24"/>
              </w:rPr>
              <w:t>05</w:t>
            </w:r>
          </w:p>
        </w:tc>
        <w:tc>
          <w:tcPr>
            <w:tcW w:w="756" w:type="dxa"/>
            <w:tcBorders>
              <w:bottom w:val="single" w:sz="4" w:space="0" w:color="000000" w:themeColor="text1"/>
            </w:tcBorders>
            <w:vAlign w:val="center"/>
          </w:tcPr>
          <w:p w:rsidR="00177F51" w:rsidRPr="00A17BB9" w:rsidRDefault="00177F51" w:rsidP="00383F6A">
            <w:pPr>
              <w:jc w:val="center"/>
              <w:rPr>
                <w:rFonts w:ascii="Times New Roman" w:hAnsi="Times New Roman"/>
                <w:sz w:val="24"/>
                <w:szCs w:val="24"/>
              </w:rPr>
            </w:pPr>
            <w:r w:rsidRPr="00A17BB9">
              <w:rPr>
                <w:rFonts w:ascii="Times New Roman" w:hAnsi="Times New Roman"/>
                <w:sz w:val="24"/>
                <w:szCs w:val="24"/>
              </w:rPr>
              <w:t>1</w:t>
            </w:r>
            <w:r>
              <w:rPr>
                <w:rFonts w:ascii="Times New Roman" w:hAnsi="Times New Roman"/>
                <w:sz w:val="24"/>
                <w:szCs w:val="24"/>
              </w:rPr>
              <w:t>5</w:t>
            </w:r>
            <w:r w:rsidRPr="00A17BB9">
              <w:rPr>
                <w:rFonts w:ascii="Times New Roman" w:hAnsi="Times New Roman"/>
                <w:sz w:val="24"/>
                <w:szCs w:val="24"/>
              </w:rPr>
              <w:t>.</w:t>
            </w:r>
            <w:r>
              <w:rPr>
                <w:rFonts w:ascii="Times New Roman" w:hAnsi="Times New Roman"/>
                <w:sz w:val="24"/>
                <w:szCs w:val="24"/>
              </w:rPr>
              <w:t>40</w:t>
            </w:r>
          </w:p>
        </w:tc>
        <w:tc>
          <w:tcPr>
            <w:tcW w:w="748" w:type="dxa"/>
            <w:tcBorders>
              <w:bottom w:val="single" w:sz="4" w:space="0" w:color="000000" w:themeColor="text1"/>
            </w:tcBorders>
            <w:vAlign w:val="center"/>
          </w:tcPr>
          <w:p w:rsidR="00177F51" w:rsidRPr="00A17BB9" w:rsidRDefault="00177F51" w:rsidP="00383F6A">
            <w:pPr>
              <w:jc w:val="center"/>
              <w:rPr>
                <w:rFonts w:ascii="Times New Roman" w:hAnsi="Times New Roman"/>
                <w:sz w:val="24"/>
                <w:szCs w:val="24"/>
              </w:rPr>
            </w:pPr>
            <w:r w:rsidRPr="00A17BB9">
              <w:rPr>
                <w:rFonts w:ascii="Times New Roman" w:hAnsi="Times New Roman"/>
                <w:sz w:val="24"/>
                <w:szCs w:val="24"/>
              </w:rPr>
              <w:t>3</w:t>
            </w:r>
            <w:r>
              <w:rPr>
                <w:rFonts w:ascii="Times New Roman" w:hAnsi="Times New Roman"/>
                <w:sz w:val="24"/>
                <w:szCs w:val="24"/>
              </w:rPr>
              <w:t>5</w:t>
            </w:r>
          </w:p>
        </w:tc>
        <w:tc>
          <w:tcPr>
            <w:tcW w:w="748" w:type="dxa"/>
            <w:tcBorders>
              <w:bottom w:val="single" w:sz="4" w:space="0" w:color="000000" w:themeColor="text1"/>
            </w:tcBorders>
            <w:vAlign w:val="center"/>
          </w:tcPr>
          <w:p w:rsidR="00177F51" w:rsidRPr="00D00715" w:rsidRDefault="00177F51" w:rsidP="00383F6A">
            <w:pPr>
              <w:snapToGrid w:val="0"/>
              <w:jc w:val="center"/>
              <w:rPr>
                <w:rFonts w:ascii="Times New Roman" w:hAnsi="Times New Roman"/>
                <w:color w:val="FF0000"/>
                <w:sz w:val="24"/>
                <w:szCs w:val="24"/>
              </w:rPr>
            </w:pPr>
          </w:p>
        </w:tc>
        <w:tc>
          <w:tcPr>
            <w:tcW w:w="6273" w:type="dxa"/>
            <w:tcBorders>
              <w:bottom w:val="single" w:sz="4" w:space="0" w:color="000000" w:themeColor="text1"/>
            </w:tcBorders>
            <w:vAlign w:val="center"/>
          </w:tcPr>
          <w:p w:rsidR="00177F51" w:rsidRPr="00D00715" w:rsidRDefault="00177F51" w:rsidP="00383F6A">
            <w:pPr>
              <w:snapToGrid w:val="0"/>
              <w:rPr>
                <w:rFonts w:ascii="Times New Roman" w:hAnsi="Times New Roman"/>
                <w:sz w:val="24"/>
                <w:szCs w:val="24"/>
              </w:rPr>
            </w:pPr>
            <w:r w:rsidRPr="00D00715">
              <w:rPr>
                <w:rFonts w:ascii="Times New Roman" w:hAnsi="Times New Roman"/>
              </w:rPr>
              <w:t>Występ teatru dla najmłodszych „</w:t>
            </w:r>
            <w:proofErr w:type="spellStart"/>
            <w:r w:rsidRPr="00D00715">
              <w:rPr>
                <w:rFonts w:ascii="Times New Roman" w:hAnsi="Times New Roman"/>
              </w:rPr>
              <w:t>Atofri</w:t>
            </w:r>
            <w:proofErr w:type="spellEnd"/>
            <w:r w:rsidRPr="00D00715">
              <w:rPr>
                <w:rFonts w:ascii="Times New Roman" w:hAnsi="Times New Roman"/>
              </w:rPr>
              <w:t>” spektakl JABŁONKA</w:t>
            </w:r>
          </w:p>
        </w:tc>
      </w:tr>
      <w:tr w:rsidR="00177F51" w:rsidRPr="00BA4B7A" w:rsidTr="00383F6A">
        <w:trPr>
          <w:trHeight w:hRule="exact" w:val="567"/>
        </w:trPr>
        <w:tc>
          <w:tcPr>
            <w:tcW w:w="763" w:type="dxa"/>
            <w:tcBorders>
              <w:bottom w:val="single" w:sz="4" w:space="0" w:color="000000" w:themeColor="text1"/>
            </w:tcBorders>
            <w:shd w:val="clear" w:color="auto" w:fill="D9D9D9" w:themeFill="background1" w:themeFillShade="D9"/>
            <w:vAlign w:val="center"/>
          </w:tcPr>
          <w:p w:rsidR="00177F51" w:rsidRPr="00A17BB9" w:rsidRDefault="00177F51" w:rsidP="00383F6A">
            <w:pPr>
              <w:jc w:val="center"/>
              <w:rPr>
                <w:rFonts w:ascii="Times New Roman" w:hAnsi="Times New Roman"/>
                <w:sz w:val="24"/>
                <w:szCs w:val="24"/>
              </w:rPr>
            </w:pPr>
          </w:p>
        </w:tc>
        <w:tc>
          <w:tcPr>
            <w:tcW w:w="756" w:type="dxa"/>
            <w:tcBorders>
              <w:bottom w:val="single" w:sz="4" w:space="0" w:color="000000" w:themeColor="text1"/>
            </w:tcBorders>
            <w:shd w:val="clear" w:color="auto" w:fill="D9D9D9" w:themeFill="background1" w:themeFillShade="D9"/>
            <w:vAlign w:val="center"/>
          </w:tcPr>
          <w:p w:rsidR="00177F51" w:rsidRPr="00A17BB9" w:rsidRDefault="00177F51" w:rsidP="00383F6A">
            <w:pPr>
              <w:jc w:val="center"/>
              <w:rPr>
                <w:rFonts w:ascii="Times New Roman" w:hAnsi="Times New Roman"/>
                <w:sz w:val="24"/>
                <w:szCs w:val="24"/>
              </w:rPr>
            </w:pPr>
          </w:p>
        </w:tc>
        <w:tc>
          <w:tcPr>
            <w:tcW w:w="748" w:type="dxa"/>
            <w:tcBorders>
              <w:bottom w:val="single" w:sz="4" w:space="0" w:color="000000" w:themeColor="text1"/>
            </w:tcBorders>
            <w:shd w:val="clear" w:color="auto" w:fill="D9D9D9" w:themeFill="background1" w:themeFillShade="D9"/>
            <w:vAlign w:val="center"/>
          </w:tcPr>
          <w:p w:rsidR="00177F51" w:rsidRPr="00A17BB9" w:rsidRDefault="00177F51" w:rsidP="00383F6A">
            <w:pPr>
              <w:jc w:val="center"/>
              <w:rPr>
                <w:rFonts w:ascii="Times New Roman" w:hAnsi="Times New Roman"/>
                <w:sz w:val="24"/>
                <w:szCs w:val="24"/>
              </w:rPr>
            </w:pPr>
          </w:p>
        </w:tc>
        <w:tc>
          <w:tcPr>
            <w:tcW w:w="748" w:type="dxa"/>
            <w:tcBorders>
              <w:bottom w:val="single" w:sz="4" w:space="0" w:color="000000" w:themeColor="text1"/>
            </w:tcBorders>
            <w:shd w:val="clear" w:color="auto" w:fill="D9D9D9" w:themeFill="background1" w:themeFillShade="D9"/>
            <w:vAlign w:val="center"/>
          </w:tcPr>
          <w:p w:rsidR="00177F51" w:rsidRPr="00D00715" w:rsidRDefault="00177F51" w:rsidP="00383F6A">
            <w:pPr>
              <w:snapToGrid w:val="0"/>
              <w:jc w:val="center"/>
              <w:rPr>
                <w:rFonts w:ascii="Times New Roman" w:hAnsi="Times New Roman"/>
                <w:color w:val="FF0000"/>
                <w:sz w:val="24"/>
                <w:szCs w:val="24"/>
              </w:rPr>
            </w:pPr>
            <w:r w:rsidRPr="00D00715">
              <w:rPr>
                <w:rFonts w:ascii="Times New Roman" w:hAnsi="Times New Roman"/>
                <w:color w:val="FF0000"/>
                <w:sz w:val="24"/>
                <w:szCs w:val="24"/>
              </w:rPr>
              <w:t>0</w:t>
            </w:r>
          </w:p>
        </w:tc>
        <w:tc>
          <w:tcPr>
            <w:tcW w:w="6273" w:type="dxa"/>
            <w:tcBorders>
              <w:bottom w:val="single" w:sz="4" w:space="0" w:color="000000" w:themeColor="text1"/>
            </w:tcBorders>
            <w:shd w:val="clear" w:color="auto" w:fill="D9D9D9" w:themeFill="background1" w:themeFillShade="D9"/>
            <w:vAlign w:val="center"/>
          </w:tcPr>
          <w:p w:rsidR="00177F51" w:rsidRPr="00D00715" w:rsidRDefault="00177F51" w:rsidP="00383F6A">
            <w:pPr>
              <w:snapToGrid w:val="0"/>
              <w:rPr>
                <w:rFonts w:ascii="Times New Roman" w:hAnsi="Times New Roman"/>
                <w:sz w:val="24"/>
                <w:szCs w:val="24"/>
              </w:rPr>
            </w:pPr>
            <w:r w:rsidRPr="00D00715">
              <w:rPr>
                <w:rFonts w:ascii="Times New Roman" w:hAnsi="Times New Roman"/>
                <w:sz w:val="24"/>
                <w:szCs w:val="24"/>
              </w:rPr>
              <w:t>Przerwa</w:t>
            </w:r>
          </w:p>
        </w:tc>
      </w:tr>
      <w:tr w:rsidR="00177F51" w:rsidRPr="00BA4B7A" w:rsidTr="00383F6A">
        <w:trPr>
          <w:trHeight w:hRule="exact" w:val="683"/>
        </w:trPr>
        <w:tc>
          <w:tcPr>
            <w:tcW w:w="763" w:type="dxa"/>
            <w:tcBorders>
              <w:bottom w:val="single" w:sz="4" w:space="0" w:color="000000" w:themeColor="text1"/>
            </w:tcBorders>
            <w:vAlign w:val="center"/>
          </w:tcPr>
          <w:p w:rsidR="00177F51" w:rsidRPr="00D00715" w:rsidRDefault="00177F51" w:rsidP="00383F6A">
            <w:pPr>
              <w:jc w:val="center"/>
              <w:rPr>
                <w:rFonts w:ascii="Times New Roman" w:hAnsi="Times New Roman"/>
                <w:sz w:val="24"/>
                <w:szCs w:val="24"/>
              </w:rPr>
            </w:pPr>
            <w:r w:rsidRPr="00D00715">
              <w:rPr>
                <w:rFonts w:ascii="Times New Roman" w:hAnsi="Times New Roman"/>
                <w:sz w:val="24"/>
                <w:szCs w:val="24"/>
              </w:rPr>
              <w:t>15.40</w:t>
            </w:r>
          </w:p>
        </w:tc>
        <w:tc>
          <w:tcPr>
            <w:tcW w:w="756" w:type="dxa"/>
            <w:tcBorders>
              <w:bottom w:val="single" w:sz="4" w:space="0" w:color="000000" w:themeColor="text1"/>
            </w:tcBorders>
            <w:vAlign w:val="center"/>
          </w:tcPr>
          <w:p w:rsidR="00177F51" w:rsidRPr="00D00715" w:rsidRDefault="00177F51" w:rsidP="00383F6A">
            <w:pPr>
              <w:jc w:val="center"/>
              <w:rPr>
                <w:rFonts w:ascii="Times New Roman" w:hAnsi="Times New Roman"/>
                <w:sz w:val="24"/>
                <w:szCs w:val="24"/>
              </w:rPr>
            </w:pPr>
            <w:r w:rsidRPr="00D00715">
              <w:rPr>
                <w:rFonts w:ascii="Times New Roman" w:hAnsi="Times New Roman"/>
                <w:sz w:val="24"/>
                <w:szCs w:val="24"/>
              </w:rPr>
              <w:t>16.15</w:t>
            </w:r>
          </w:p>
        </w:tc>
        <w:tc>
          <w:tcPr>
            <w:tcW w:w="748" w:type="dxa"/>
            <w:tcBorders>
              <w:bottom w:val="single" w:sz="4" w:space="0" w:color="000000" w:themeColor="text1"/>
            </w:tcBorders>
            <w:vAlign w:val="center"/>
          </w:tcPr>
          <w:p w:rsidR="00177F51" w:rsidRPr="00D00715" w:rsidRDefault="00177F51" w:rsidP="00383F6A">
            <w:pPr>
              <w:jc w:val="center"/>
              <w:rPr>
                <w:rFonts w:ascii="Times New Roman" w:hAnsi="Times New Roman"/>
                <w:sz w:val="24"/>
                <w:szCs w:val="24"/>
              </w:rPr>
            </w:pPr>
            <w:r w:rsidRPr="00D00715">
              <w:rPr>
                <w:rFonts w:ascii="Times New Roman" w:hAnsi="Times New Roman"/>
                <w:sz w:val="24"/>
                <w:szCs w:val="24"/>
              </w:rPr>
              <w:t>35</w:t>
            </w:r>
          </w:p>
        </w:tc>
        <w:tc>
          <w:tcPr>
            <w:tcW w:w="748" w:type="dxa"/>
            <w:tcBorders>
              <w:bottom w:val="single" w:sz="4" w:space="0" w:color="000000" w:themeColor="text1"/>
            </w:tcBorders>
            <w:vAlign w:val="center"/>
          </w:tcPr>
          <w:p w:rsidR="00177F51" w:rsidRPr="00D00715" w:rsidRDefault="00177F51" w:rsidP="00383F6A">
            <w:pPr>
              <w:snapToGrid w:val="0"/>
              <w:jc w:val="center"/>
              <w:rPr>
                <w:rFonts w:ascii="Times New Roman" w:hAnsi="Times New Roman"/>
                <w:color w:val="FF0000"/>
                <w:sz w:val="24"/>
                <w:szCs w:val="24"/>
              </w:rPr>
            </w:pPr>
          </w:p>
        </w:tc>
        <w:tc>
          <w:tcPr>
            <w:tcW w:w="6273" w:type="dxa"/>
            <w:tcBorders>
              <w:bottom w:val="single" w:sz="4" w:space="0" w:color="000000" w:themeColor="text1"/>
            </w:tcBorders>
            <w:vAlign w:val="center"/>
          </w:tcPr>
          <w:p w:rsidR="00177F51" w:rsidRPr="00D00715" w:rsidRDefault="00177F51" w:rsidP="00383F6A">
            <w:pPr>
              <w:snapToGrid w:val="0"/>
              <w:rPr>
                <w:rFonts w:ascii="Times New Roman" w:hAnsi="Times New Roman"/>
                <w:sz w:val="24"/>
                <w:szCs w:val="24"/>
              </w:rPr>
            </w:pPr>
            <w:r w:rsidRPr="00D00715">
              <w:rPr>
                <w:rFonts w:ascii="Times New Roman" w:hAnsi="Times New Roman"/>
                <w:sz w:val="24"/>
                <w:szCs w:val="24"/>
              </w:rPr>
              <w:t>Występy dzieci pracowników UAM: MUZYCZNA GENERACJA</w:t>
            </w:r>
          </w:p>
        </w:tc>
      </w:tr>
      <w:tr w:rsidR="00177F51" w:rsidRPr="00BA4B7A" w:rsidTr="00383F6A">
        <w:trPr>
          <w:trHeight w:hRule="exact" w:val="710"/>
        </w:trPr>
        <w:tc>
          <w:tcPr>
            <w:tcW w:w="763" w:type="dxa"/>
            <w:shd w:val="clear" w:color="auto" w:fill="D9D9D9" w:themeFill="background1" w:themeFillShade="D9"/>
            <w:vAlign w:val="center"/>
          </w:tcPr>
          <w:p w:rsidR="00177F51" w:rsidRPr="00B82B59" w:rsidRDefault="00177F51" w:rsidP="00383F6A">
            <w:pPr>
              <w:jc w:val="center"/>
              <w:rPr>
                <w:rFonts w:ascii="Times New Roman" w:hAnsi="Times New Roman"/>
                <w:color w:val="FF0000"/>
                <w:sz w:val="24"/>
                <w:szCs w:val="24"/>
              </w:rPr>
            </w:pPr>
          </w:p>
        </w:tc>
        <w:tc>
          <w:tcPr>
            <w:tcW w:w="756" w:type="dxa"/>
            <w:shd w:val="clear" w:color="auto" w:fill="D9D9D9" w:themeFill="background1" w:themeFillShade="D9"/>
            <w:vAlign w:val="center"/>
          </w:tcPr>
          <w:p w:rsidR="00177F51" w:rsidRPr="00B82B59" w:rsidRDefault="00177F51" w:rsidP="00383F6A">
            <w:pPr>
              <w:jc w:val="center"/>
              <w:rPr>
                <w:rFonts w:ascii="Times New Roman" w:hAnsi="Times New Roman"/>
                <w:color w:val="FF0000"/>
                <w:sz w:val="24"/>
                <w:szCs w:val="24"/>
              </w:rPr>
            </w:pPr>
          </w:p>
        </w:tc>
        <w:tc>
          <w:tcPr>
            <w:tcW w:w="748" w:type="dxa"/>
            <w:shd w:val="clear" w:color="auto" w:fill="D9D9D9" w:themeFill="background1" w:themeFillShade="D9"/>
            <w:vAlign w:val="center"/>
          </w:tcPr>
          <w:p w:rsidR="00177F51" w:rsidRPr="00B82B59" w:rsidRDefault="00177F51" w:rsidP="00383F6A">
            <w:pPr>
              <w:jc w:val="center"/>
              <w:rPr>
                <w:rFonts w:ascii="Times New Roman" w:hAnsi="Times New Roman"/>
                <w:color w:val="FF0000"/>
                <w:sz w:val="24"/>
                <w:szCs w:val="24"/>
              </w:rPr>
            </w:pPr>
          </w:p>
        </w:tc>
        <w:tc>
          <w:tcPr>
            <w:tcW w:w="748" w:type="dxa"/>
            <w:shd w:val="clear" w:color="auto" w:fill="D9D9D9" w:themeFill="background1" w:themeFillShade="D9"/>
            <w:vAlign w:val="center"/>
          </w:tcPr>
          <w:p w:rsidR="00177F51" w:rsidRPr="00D00715" w:rsidRDefault="00177F51" w:rsidP="00383F6A">
            <w:pPr>
              <w:snapToGrid w:val="0"/>
              <w:jc w:val="center"/>
              <w:rPr>
                <w:rFonts w:ascii="Times New Roman" w:hAnsi="Times New Roman"/>
                <w:color w:val="FF0000"/>
                <w:sz w:val="24"/>
                <w:szCs w:val="24"/>
              </w:rPr>
            </w:pPr>
            <w:r w:rsidRPr="00D00715">
              <w:rPr>
                <w:rFonts w:ascii="Times New Roman" w:hAnsi="Times New Roman"/>
                <w:color w:val="FF0000"/>
                <w:sz w:val="24"/>
                <w:szCs w:val="24"/>
              </w:rPr>
              <w:t>15</w:t>
            </w:r>
          </w:p>
        </w:tc>
        <w:tc>
          <w:tcPr>
            <w:tcW w:w="6273" w:type="dxa"/>
            <w:shd w:val="clear" w:color="auto" w:fill="D9D9D9" w:themeFill="background1" w:themeFillShade="D9"/>
            <w:vAlign w:val="center"/>
          </w:tcPr>
          <w:p w:rsidR="00177F51" w:rsidRPr="00D00715" w:rsidRDefault="00177F51" w:rsidP="00383F6A">
            <w:pPr>
              <w:snapToGrid w:val="0"/>
              <w:rPr>
                <w:rFonts w:ascii="Times New Roman" w:hAnsi="Times New Roman"/>
                <w:sz w:val="24"/>
                <w:szCs w:val="24"/>
              </w:rPr>
            </w:pPr>
            <w:r w:rsidRPr="00D00715">
              <w:rPr>
                <w:rFonts w:ascii="Times New Roman" w:hAnsi="Times New Roman"/>
                <w:sz w:val="24"/>
                <w:szCs w:val="24"/>
              </w:rPr>
              <w:t xml:space="preserve">Przerwa – Pokaz </w:t>
            </w:r>
            <w:r>
              <w:rPr>
                <w:rFonts w:ascii="Times New Roman" w:hAnsi="Times New Roman"/>
                <w:sz w:val="24"/>
                <w:szCs w:val="24"/>
              </w:rPr>
              <w:t>Sekcji A</w:t>
            </w:r>
            <w:r w:rsidRPr="00D00715">
              <w:rPr>
                <w:rFonts w:ascii="Times New Roman" w:hAnsi="Times New Roman"/>
                <w:sz w:val="24"/>
                <w:szCs w:val="24"/>
              </w:rPr>
              <w:t xml:space="preserve">erobiku </w:t>
            </w:r>
            <w:r>
              <w:rPr>
                <w:rFonts w:ascii="Times New Roman" w:hAnsi="Times New Roman"/>
                <w:sz w:val="24"/>
                <w:szCs w:val="24"/>
              </w:rPr>
              <w:t>Sportowego oraz Sekcji Szermierki Rekonstrukcyjnej AZS UAM</w:t>
            </w:r>
          </w:p>
        </w:tc>
      </w:tr>
      <w:tr w:rsidR="00177F51" w:rsidRPr="00BA4B7A" w:rsidTr="00383F6A">
        <w:trPr>
          <w:trHeight w:hRule="exact" w:val="567"/>
        </w:trPr>
        <w:tc>
          <w:tcPr>
            <w:tcW w:w="763" w:type="dxa"/>
            <w:tcBorders>
              <w:bottom w:val="single" w:sz="4" w:space="0" w:color="000000" w:themeColor="text1"/>
            </w:tcBorders>
            <w:vAlign w:val="center"/>
          </w:tcPr>
          <w:p w:rsidR="00177F51" w:rsidRPr="001E3960" w:rsidRDefault="00177F51" w:rsidP="00383F6A">
            <w:pPr>
              <w:jc w:val="center"/>
              <w:rPr>
                <w:rFonts w:ascii="Times New Roman" w:hAnsi="Times New Roman"/>
                <w:sz w:val="24"/>
                <w:szCs w:val="24"/>
              </w:rPr>
            </w:pPr>
            <w:r w:rsidRPr="001E3960">
              <w:rPr>
                <w:rFonts w:ascii="Times New Roman" w:hAnsi="Times New Roman"/>
                <w:sz w:val="24"/>
                <w:szCs w:val="24"/>
              </w:rPr>
              <w:t>1</w:t>
            </w:r>
            <w:r>
              <w:rPr>
                <w:rFonts w:ascii="Times New Roman" w:hAnsi="Times New Roman"/>
                <w:sz w:val="24"/>
                <w:szCs w:val="24"/>
              </w:rPr>
              <w:t>6</w:t>
            </w:r>
            <w:r w:rsidRPr="001E3960">
              <w:rPr>
                <w:rFonts w:ascii="Times New Roman" w:hAnsi="Times New Roman"/>
                <w:sz w:val="24"/>
                <w:szCs w:val="24"/>
              </w:rPr>
              <w:t>.</w:t>
            </w:r>
            <w:r>
              <w:rPr>
                <w:rFonts w:ascii="Times New Roman" w:hAnsi="Times New Roman"/>
                <w:sz w:val="24"/>
                <w:szCs w:val="24"/>
              </w:rPr>
              <w:t>30</w:t>
            </w:r>
          </w:p>
        </w:tc>
        <w:tc>
          <w:tcPr>
            <w:tcW w:w="756" w:type="dxa"/>
            <w:tcBorders>
              <w:bottom w:val="single" w:sz="4" w:space="0" w:color="000000" w:themeColor="text1"/>
            </w:tcBorders>
            <w:vAlign w:val="center"/>
          </w:tcPr>
          <w:p w:rsidR="00177F51" w:rsidRPr="001E3960" w:rsidRDefault="00177F51" w:rsidP="00383F6A">
            <w:pPr>
              <w:jc w:val="center"/>
              <w:rPr>
                <w:rFonts w:ascii="Times New Roman" w:hAnsi="Times New Roman"/>
                <w:sz w:val="24"/>
                <w:szCs w:val="24"/>
              </w:rPr>
            </w:pPr>
            <w:r>
              <w:rPr>
                <w:rFonts w:ascii="Times New Roman" w:hAnsi="Times New Roman"/>
                <w:sz w:val="24"/>
                <w:szCs w:val="24"/>
              </w:rPr>
              <w:t>17.00</w:t>
            </w:r>
          </w:p>
        </w:tc>
        <w:tc>
          <w:tcPr>
            <w:tcW w:w="748" w:type="dxa"/>
            <w:tcBorders>
              <w:bottom w:val="single" w:sz="4" w:space="0" w:color="000000" w:themeColor="text1"/>
            </w:tcBorders>
            <w:vAlign w:val="center"/>
          </w:tcPr>
          <w:p w:rsidR="00177F51" w:rsidRPr="001E3960" w:rsidRDefault="00177F51" w:rsidP="00383F6A">
            <w:pPr>
              <w:jc w:val="center"/>
              <w:rPr>
                <w:rFonts w:ascii="Times New Roman" w:hAnsi="Times New Roman"/>
                <w:sz w:val="24"/>
                <w:szCs w:val="24"/>
              </w:rPr>
            </w:pPr>
            <w:r>
              <w:rPr>
                <w:rFonts w:ascii="Times New Roman" w:hAnsi="Times New Roman"/>
                <w:sz w:val="24"/>
                <w:szCs w:val="24"/>
              </w:rPr>
              <w:t>30</w:t>
            </w:r>
          </w:p>
        </w:tc>
        <w:tc>
          <w:tcPr>
            <w:tcW w:w="748" w:type="dxa"/>
            <w:tcBorders>
              <w:bottom w:val="single" w:sz="4" w:space="0" w:color="000000" w:themeColor="text1"/>
            </w:tcBorders>
            <w:vAlign w:val="center"/>
          </w:tcPr>
          <w:p w:rsidR="00177F51" w:rsidRPr="00D00715" w:rsidRDefault="00177F51" w:rsidP="00383F6A">
            <w:pPr>
              <w:snapToGrid w:val="0"/>
              <w:jc w:val="center"/>
              <w:rPr>
                <w:rFonts w:ascii="Times New Roman" w:hAnsi="Times New Roman"/>
                <w:color w:val="FF0000"/>
                <w:sz w:val="24"/>
                <w:szCs w:val="24"/>
              </w:rPr>
            </w:pPr>
          </w:p>
        </w:tc>
        <w:tc>
          <w:tcPr>
            <w:tcW w:w="6273" w:type="dxa"/>
            <w:tcBorders>
              <w:bottom w:val="single" w:sz="4" w:space="0" w:color="000000" w:themeColor="text1"/>
            </w:tcBorders>
            <w:vAlign w:val="center"/>
          </w:tcPr>
          <w:p w:rsidR="00177F51" w:rsidRPr="00D00715" w:rsidRDefault="00177F51" w:rsidP="00383F6A">
            <w:pPr>
              <w:snapToGrid w:val="0"/>
              <w:rPr>
                <w:rFonts w:ascii="Times New Roman" w:hAnsi="Times New Roman"/>
                <w:sz w:val="24"/>
                <w:szCs w:val="24"/>
              </w:rPr>
            </w:pPr>
            <w:r>
              <w:rPr>
                <w:rFonts w:ascii="Times New Roman" w:hAnsi="Times New Roman"/>
                <w:sz w:val="24"/>
                <w:szCs w:val="24"/>
              </w:rPr>
              <w:t xml:space="preserve">Koncert </w:t>
            </w:r>
            <w:r w:rsidRPr="00D00715">
              <w:rPr>
                <w:rFonts w:ascii="Times New Roman" w:hAnsi="Times New Roman"/>
                <w:sz w:val="24"/>
                <w:szCs w:val="24"/>
              </w:rPr>
              <w:t>Zesp</w:t>
            </w:r>
            <w:r>
              <w:rPr>
                <w:rFonts w:ascii="Times New Roman" w:hAnsi="Times New Roman"/>
                <w:sz w:val="24"/>
                <w:szCs w:val="24"/>
              </w:rPr>
              <w:t>ołu</w:t>
            </w:r>
            <w:r w:rsidRPr="00D00715">
              <w:rPr>
                <w:rFonts w:ascii="Times New Roman" w:hAnsi="Times New Roman"/>
                <w:sz w:val="24"/>
                <w:szCs w:val="24"/>
              </w:rPr>
              <w:t xml:space="preserve"> Folklorystyczn</w:t>
            </w:r>
            <w:r>
              <w:rPr>
                <w:rFonts w:ascii="Times New Roman" w:hAnsi="Times New Roman"/>
                <w:sz w:val="24"/>
                <w:szCs w:val="24"/>
              </w:rPr>
              <w:t>ego</w:t>
            </w:r>
            <w:r w:rsidRPr="00D00715">
              <w:rPr>
                <w:rFonts w:ascii="Times New Roman" w:hAnsi="Times New Roman"/>
                <w:sz w:val="24"/>
                <w:szCs w:val="24"/>
              </w:rPr>
              <w:t xml:space="preserve"> WIELKOPOLANIE </w:t>
            </w:r>
          </w:p>
        </w:tc>
      </w:tr>
      <w:tr w:rsidR="00177F51" w:rsidRPr="00BA4B7A" w:rsidTr="00383F6A">
        <w:trPr>
          <w:trHeight w:hRule="exact" w:val="567"/>
        </w:trPr>
        <w:tc>
          <w:tcPr>
            <w:tcW w:w="763" w:type="dxa"/>
            <w:shd w:val="clear" w:color="auto" w:fill="D9D9D9" w:themeFill="background1" w:themeFillShade="D9"/>
            <w:vAlign w:val="center"/>
          </w:tcPr>
          <w:p w:rsidR="00177F51" w:rsidRPr="00A17BB9" w:rsidRDefault="00177F51" w:rsidP="00383F6A">
            <w:pPr>
              <w:jc w:val="center"/>
              <w:rPr>
                <w:rFonts w:ascii="Times New Roman" w:hAnsi="Times New Roman"/>
                <w:color w:val="FF0000"/>
                <w:sz w:val="24"/>
                <w:szCs w:val="24"/>
              </w:rPr>
            </w:pPr>
          </w:p>
        </w:tc>
        <w:tc>
          <w:tcPr>
            <w:tcW w:w="756" w:type="dxa"/>
            <w:shd w:val="clear" w:color="auto" w:fill="D9D9D9" w:themeFill="background1" w:themeFillShade="D9"/>
            <w:vAlign w:val="center"/>
          </w:tcPr>
          <w:p w:rsidR="00177F51" w:rsidRPr="00A17BB9" w:rsidRDefault="00177F51" w:rsidP="00383F6A">
            <w:pPr>
              <w:jc w:val="center"/>
              <w:rPr>
                <w:rFonts w:ascii="Times New Roman" w:hAnsi="Times New Roman"/>
                <w:color w:val="FF0000"/>
                <w:sz w:val="24"/>
                <w:szCs w:val="24"/>
              </w:rPr>
            </w:pPr>
          </w:p>
        </w:tc>
        <w:tc>
          <w:tcPr>
            <w:tcW w:w="748" w:type="dxa"/>
            <w:shd w:val="clear" w:color="auto" w:fill="D9D9D9" w:themeFill="background1" w:themeFillShade="D9"/>
            <w:vAlign w:val="center"/>
          </w:tcPr>
          <w:p w:rsidR="00177F51" w:rsidRPr="00A17BB9" w:rsidRDefault="00177F51" w:rsidP="00383F6A">
            <w:pPr>
              <w:jc w:val="center"/>
              <w:rPr>
                <w:rFonts w:ascii="Times New Roman" w:hAnsi="Times New Roman"/>
                <w:color w:val="FF0000"/>
                <w:sz w:val="24"/>
                <w:szCs w:val="24"/>
              </w:rPr>
            </w:pPr>
          </w:p>
        </w:tc>
        <w:tc>
          <w:tcPr>
            <w:tcW w:w="748" w:type="dxa"/>
            <w:shd w:val="clear" w:color="auto" w:fill="D9D9D9" w:themeFill="background1" w:themeFillShade="D9"/>
            <w:vAlign w:val="center"/>
          </w:tcPr>
          <w:p w:rsidR="00177F51" w:rsidRPr="00D00715" w:rsidRDefault="00177F51" w:rsidP="00383F6A">
            <w:pPr>
              <w:snapToGrid w:val="0"/>
              <w:jc w:val="center"/>
              <w:rPr>
                <w:rFonts w:ascii="Times New Roman" w:hAnsi="Times New Roman"/>
                <w:color w:val="FF0000"/>
                <w:sz w:val="24"/>
                <w:szCs w:val="24"/>
              </w:rPr>
            </w:pPr>
            <w:r w:rsidRPr="00D00715">
              <w:rPr>
                <w:rFonts w:ascii="Times New Roman" w:hAnsi="Times New Roman"/>
                <w:color w:val="FF0000"/>
                <w:sz w:val="24"/>
                <w:szCs w:val="24"/>
              </w:rPr>
              <w:t>0</w:t>
            </w:r>
          </w:p>
        </w:tc>
        <w:tc>
          <w:tcPr>
            <w:tcW w:w="6273" w:type="dxa"/>
            <w:shd w:val="clear" w:color="auto" w:fill="D9D9D9" w:themeFill="background1" w:themeFillShade="D9"/>
            <w:vAlign w:val="center"/>
          </w:tcPr>
          <w:p w:rsidR="00177F51" w:rsidRPr="00D00715" w:rsidRDefault="00177F51" w:rsidP="00383F6A">
            <w:pPr>
              <w:snapToGrid w:val="0"/>
              <w:rPr>
                <w:rFonts w:ascii="Times New Roman" w:hAnsi="Times New Roman"/>
                <w:sz w:val="24"/>
                <w:szCs w:val="24"/>
              </w:rPr>
            </w:pPr>
            <w:r w:rsidRPr="00D00715">
              <w:rPr>
                <w:rFonts w:ascii="Times New Roman" w:hAnsi="Times New Roman"/>
                <w:sz w:val="24"/>
                <w:szCs w:val="24"/>
              </w:rPr>
              <w:t>Przerwa</w:t>
            </w:r>
          </w:p>
        </w:tc>
      </w:tr>
      <w:tr w:rsidR="00177F51" w:rsidRPr="00BA4B7A" w:rsidTr="00383F6A">
        <w:trPr>
          <w:trHeight w:hRule="exact" w:val="567"/>
        </w:trPr>
        <w:tc>
          <w:tcPr>
            <w:tcW w:w="763" w:type="dxa"/>
            <w:tcBorders>
              <w:bottom w:val="single" w:sz="4" w:space="0" w:color="000000" w:themeColor="text1"/>
            </w:tcBorders>
            <w:vAlign w:val="center"/>
          </w:tcPr>
          <w:p w:rsidR="00177F51" w:rsidRPr="00867737" w:rsidRDefault="00177F51" w:rsidP="00383F6A">
            <w:pPr>
              <w:jc w:val="center"/>
              <w:rPr>
                <w:rFonts w:ascii="Times New Roman" w:hAnsi="Times New Roman"/>
                <w:sz w:val="24"/>
                <w:szCs w:val="24"/>
              </w:rPr>
            </w:pPr>
            <w:r>
              <w:rPr>
                <w:rFonts w:ascii="Times New Roman" w:hAnsi="Times New Roman"/>
                <w:sz w:val="24"/>
                <w:szCs w:val="24"/>
              </w:rPr>
              <w:t>17</w:t>
            </w:r>
            <w:r w:rsidRPr="00867737">
              <w:rPr>
                <w:rFonts w:ascii="Times New Roman" w:hAnsi="Times New Roman"/>
                <w:sz w:val="24"/>
                <w:szCs w:val="24"/>
              </w:rPr>
              <w:t>.</w:t>
            </w:r>
            <w:r>
              <w:rPr>
                <w:rFonts w:ascii="Times New Roman" w:hAnsi="Times New Roman"/>
                <w:sz w:val="24"/>
                <w:szCs w:val="24"/>
              </w:rPr>
              <w:t>00</w:t>
            </w:r>
          </w:p>
        </w:tc>
        <w:tc>
          <w:tcPr>
            <w:tcW w:w="756" w:type="dxa"/>
            <w:tcBorders>
              <w:bottom w:val="single" w:sz="4" w:space="0" w:color="000000" w:themeColor="text1"/>
            </w:tcBorders>
            <w:vAlign w:val="center"/>
          </w:tcPr>
          <w:p w:rsidR="00177F51" w:rsidRPr="00867737" w:rsidRDefault="00177F51" w:rsidP="00383F6A">
            <w:pPr>
              <w:jc w:val="center"/>
              <w:rPr>
                <w:rFonts w:ascii="Times New Roman" w:hAnsi="Times New Roman"/>
                <w:sz w:val="24"/>
                <w:szCs w:val="24"/>
              </w:rPr>
            </w:pPr>
            <w:r w:rsidRPr="00867737">
              <w:rPr>
                <w:rFonts w:ascii="Times New Roman" w:hAnsi="Times New Roman"/>
                <w:sz w:val="24"/>
                <w:szCs w:val="24"/>
              </w:rPr>
              <w:t>17.</w:t>
            </w:r>
            <w:r>
              <w:rPr>
                <w:rFonts w:ascii="Times New Roman" w:hAnsi="Times New Roman"/>
                <w:sz w:val="24"/>
                <w:szCs w:val="24"/>
              </w:rPr>
              <w:t>20</w:t>
            </w:r>
          </w:p>
        </w:tc>
        <w:tc>
          <w:tcPr>
            <w:tcW w:w="748" w:type="dxa"/>
            <w:tcBorders>
              <w:bottom w:val="single" w:sz="4" w:space="0" w:color="000000" w:themeColor="text1"/>
            </w:tcBorders>
            <w:vAlign w:val="center"/>
          </w:tcPr>
          <w:p w:rsidR="00177F51" w:rsidRPr="00867737" w:rsidRDefault="00177F51" w:rsidP="00383F6A">
            <w:pPr>
              <w:jc w:val="center"/>
              <w:rPr>
                <w:rFonts w:ascii="Times New Roman" w:hAnsi="Times New Roman"/>
                <w:sz w:val="24"/>
                <w:szCs w:val="24"/>
              </w:rPr>
            </w:pPr>
            <w:r w:rsidRPr="00867737">
              <w:rPr>
                <w:rFonts w:ascii="Times New Roman" w:hAnsi="Times New Roman"/>
                <w:sz w:val="24"/>
                <w:szCs w:val="24"/>
              </w:rPr>
              <w:t>20</w:t>
            </w:r>
          </w:p>
        </w:tc>
        <w:tc>
          <w:tcPr>
            <w:tcW w:w="748" w:type="dxa"/>
            <w:tcBorders>
              <w:bottom w:val="single" w:sz="4" w:space="0" w:color="000000" w:themeColor="text1"/>
            </w:tcBorders>
            <w:vAlign w:val="center"/>
          </w:tcPr>
          <w:p w:rsidR="00177F51" w:rsidRPr="00D00715" w:rsidRDefault="00177F51" w:rsidP="00383F6A">
            <w:pPr>
              <w:jc w:val="center"/>
              <w:rPr>
                <w:rFonts w:ascii="Times New Roman" w:hAnsi="Times New Roman"/>
                <w:color w:val="FF0000"/>
                <w:sz w:val="24"/>
                <w:szCs w:val="24"/>
              </w:rPr>
            </w:pPr>
          </w:p>
        </w:tc>
        <w:tc>
          <w:tcPr>
            <w:tcW w:w="6273" w:type="dxa"/>
            <w:tcBorders>
              <w:bottom w:val="single" w:sz="4" w:space="0" w:color="000000" w:themeColor="text1"/>
            </w:tcBorders>
            <w:vAlign w:val="center"/>
          </w:tcPr>
          <w:p w:rsidR="00177F51" w:rsidRPr="00D00715" w:rsidRDefault="00177F51" w:rsidP="00383F6A">
            <w:pPr>
              <w:rPr>
                <w:rFonts w:ascii="Times New Roman" w:hAnsi="Times New Roman"/>
                <w:sz w:val="24"/>
                <w:szCs w:val="24"/>
              </w:rPr>
            </w:pPr>
            <w:r w:rsidRPr="00D00715">
              <w:rPr>
                <w:rFonts w:ascii="Times New Roman" w:hAnsi="Times New Roman"/>
              </w:rPr>
              <w:t>Występ Zespołu Plastyki Ruchu, kierownictwo artystyczne Teresa Nowak, kostiumy Izabela Rybacka</w:t>
            </w:r>
          </w:p>
        </w:tc>
      </w:tr>
      <w:tr w:rsidR="00177F51" w:rsidRPr="00BA4B7A" w:rsidTr="00383F6A">
        <w:trPr>
          <w:trHeight w:hRule="exact" w:val="567"/>
        </w:trPr>
        <w:tc>
          <w:tcPr>
            <w:tcW w:w="763" w:type="dxa"/>
            <w:tcBorders>
              <w:bottom w:val="single" w:sz="4" w:space="0" w:color="000000" w:themeColor="text1"/>
            </w:tcBorders>
            <w:shd w:val="pct15" w:color="auto" w:fill="auto"/>
            <w:vAlign w:val="center"/>
          </w:tcPr>
          <w:p w:rsidR="00177F51" w:rsidRPr="00A17BB9" w:rsidRDefault="00177F51" w:rsidP="00383F6A">
            <w:pPr>
              <w:jc w:val="center"/>
              <w:rPr>
                <w:rFonts w:ascii="Times New Roman" w:hAnsi="Times New Roman"/>
                <w:color w:val="FF0000"/>
                <w:sz w:val="24"/>
                <w:szCs w:val="24"/>
              </w:rPr>
            </w:pPr>
          </w:p>
        </w:tc>
        <w:tc>
          <w:tcPr>
            <w:tcW w:w="756" w:type="dxa"/>
            <w:tcBorders>
              <w:bottom w:val="single" w:sz="4" w:space="0" w:color="000000" w:themeColor="text1"/>
            </w:tcBorders>
            <w:shd w:val="pct15" w:color="auto" w:fill="auto"/>
            <w:vAlign w:val="center"/>
          </w:tcPr>
          <w:p w:rsidR="00177F51" w:rsidRPr="00A17BB9" w:rsidRDefault="00177F51" w:rsidP="00383F6A">
            <w:pPr>
              <w:jc w:val="center"/>
              <w:rPr>
                <w:rFonts w:ascii="Times New Roman" w:hAnsi="Times New Roman"/>
                <w:color w:val="FF0000"/>
                <w:sz w:val="24"/>
                <w:szCs w:val="24"/>
              </w:rPr>
            </w:pPr>
          </w:p>
        </w:tc>
        <w:tc>
          <w:tcPr>
            <w:tcW w:w="748" w:type="dxa"/>
            <w:tcBorders>
              <w:bottom w:val="single" w:sz="4" w:space="0" w:color="000000" w:themeColor="text1"/>
            </w:tcBorders>
            <w:shd w:val="pct15" w:color="auto" w:fill="auto"/>
            <w:vAlign w:val="center"/>
          </w:tcPr>
          <w:p w:rsidR="00177F51" w:rsidRPr="00A17BB9" w:rsidRDefault="00177F51" w:rsidP="00383F6A">
            <w:pPr>
              <w:jc w:val="center"/>
              <w:rPr>
                <w:rFonts w:ascii="Times New Roman" w:hAnsi="Times New Roman"/>
                <w:color w:val="FF0000"/>
                <w:sz w:val="24"/>
                <w:szCs w:val="24"/>
              </w:rPr>
            </w:pPr>
          </w:p>
        </w:tc>
        <w:tc>
          <w:tcPr>
            <w:tcW w:w="748" w:type="dxa"/>
            <w:tcBorders>
              <w:bottom w:val="single" w:sz="4" w:space="0" w:color="000000" w:themeColor="text1"/>
            </w:tcBorders>
            <w:shd w:val="pct15" w:color="auto" w:fill="auto"/>
            <w:vAlign w:val="center"/>
          </w:tcPr>
          <w:p w:rsidR="00177F51" w:rsidRPr="00D00715" w:rsidRDefault="00177F51" w:rsidP="00383F6A">
            <w:pPr>
              <w:snapToGrid w:val="0"/>
              <w:jc w:val="center"/>
              <w:rPr>
                <w:rFonts w:ascii="Times New Roman" w:hAnsi="Times New Roman"/>
                <w:color w:val="FF0000"/>
                <w:sz w:val="24"/>
                <w:szCs w:val="24"/>
              </w:rPr>
            </w:pPr>
            <w:r w:rsidRPr="00D00715">
              <w:rPr>
                <w:rFonts w:ascii="Times New Roman" w:hAnsi="Times New Roman"/>
                <w:color w:val="FF0000"/>
                <w:sz w:val="24"/>
                <w:szCs w:val="24"/>
              </w:rPr>
              <w:t>0</w:t>
            </w:r>
          </w:p>
        </w:tc>
        <w:tc>
          <w:tcPr>
            <w:tcW w:w="6273" w:type="dxa"/>
            <w:tcBorders>
              <w:bottom w:val="single" w:sz="4" w:space="0" w:color="000000" w:themeColor="text1"/>
            </w:tcBorders>
            <w:shd w:val="pct15" w:color="auto" w:fill="auto"/>
            <w:vAlign w:val="center"/>
          </w:tcPr>
          <w:p w:rsidR="00177F51" w:rsidRPr="00D00715" w:rsidRDefault="00177F51" w:rsidP="00383F6A">
            <w:pPr>
              <w:snapToGrid w:val="0"/>
              <w:rPr>
                <w:rFonts w:ascii="Times New Roman" w:hAnsi="Times New Roman"/>
                <w:sz w:val="24"/>
                <w:szCs w:val="24"/>
              </w:rPr>
            </w:pPr>
            <w:r w:rsidRPr="00D00715">
              <w:rPr>
                <w:rFonts w:ascii="Times New Roman" w:hAnsi="Times New Roman"/>
                <w:sz w:val="24"/>
                <w:szCs w:val="24"/>
              </w:rPr>
              <w:t>Przerwa</w:t>
            </w:r>
          </w:p>
        </w:tc>
      </w:tr>
      <w:tr w:rsidR="00177F51" w:rsidRPr="0011264E" w:rsidTr="00383F6A">
        <w:trPr>
          <w:trHeight w:hRule="exact" w:val="567"/>
        </w:trPr>
        <w:tc>
          <w:tcPr>
            <w:tcW w:w="763" w:type="dxa"/>
            <w:tcBorders>
              <w:bottom w:val="single" w:sz="4" w:space="0" w:color="000000" w:themeColor="text1"/>
            </w:tcBorders>
            <w:vAlign w:val="center"/>
          </w:tcPr>
          <w:p w:rsidR="00177F51" w:rsidRPr="0011264E" w:rsidRDefault="00177F51" w:rsidP="00383F6A">
            <w:pPr>
              <w:jc w:val="center"/>
              <w:rPr>
                <w:rFonts w:ascii="Times New Roman" w:hAnsi="Times New Roman"/>
                <w:sz w:val="24"/>
                <w:szCs w:val="24"/>
              </w:rPr>
            </w:pPr>
            <w:r w:rsidRPr="0011264E">
              <w:rPr>
                <w:rFonts w:ascii="Times New Roman" w:hAnsi="Times New Roman"/>
                <w:sz w:val="24"/>
                <w:szCs w:val="24"/>
              </w:rPr>
              <w:t>17.</w:t>
            </w:r>
            <w:r>
              <w:rPr>
                <w:rFonts w:ascii="Times New Roman" w:hAnsi="Times New Roman"/>
                <w:sz w:val="24"/>
                <w:szCs w:val="24"/>
              </w:rPr>
              <w:t>20</w:t>
            </w:r>
          </w:p>
        </w:tc>
        <w:tc>
          <w:tcPr>
            <w:tcW w:w="756" w:type="dxa"/>
            <w:tcBorders>
              <w:bottom w:val="single" w:sz="4" w:space="0" w:color="000000" w:themeColor="text1"/>
            </w:tcBorders>
            <w:vAlign w:val="center"/>
          </w:tcPr>
          <w:p w:rsidR="00177F51" w:rsidRPr="0011264E" w:rsidRDefault="00177F51" w:rsidP="00383F6A">
            <w:pPr>
              <w:jc w:val="center"/>
              <w:rPr>
                <w:rFonts w:ascii="Times New Roman" w:hAnsi="Times New Roman"/>
                <w:sz w:val="24"/>
                <w:szCs w:val="24"/>
              </w:rPr>
            </w:pPr>
            <w:r w:rsidRPr="0011264E">
              <w:rPr>
                <w:rFonts w:ascii="Times New Roman" w:hAnsi="Times New Roman"/>
                <w:sz w:val="24"/>
                <w:szCs w:val="24"/>
              </w:rPr>
              <w:t>17.</w:t>
            </w:r>
            <w:r>
              <w:rPr>
                <w:rFonts w:ascii="Times New Roman" w:hAnsi="Times New Roman"/>
                <w:sz w:val="24"/>
                <w:szCs w:val="24"/>
              </w:rPr>
              <w:t>50</w:t>
            </w:r>
          </w:p>
        </w:tc>
        <w:tc>
          <w:tcPr>
            <w:tcW w:w="748" w:type="dxa"/>
            <w:tcBorders>
              <w:bottom w:val="single" w:sz="4" w:space="0" w:color="000000" w:themeColor="text1"/>
            </w:tcBorders>
            <w:vAlign w:val="center"/>
          </w:tcPr>
          <w:p w:rsidR="00177F51" w:rsidRPr="0011264E" w:rsidRDefault="00177F51" w:rsidP="00383F6A">
            <w:pPr>
              <w:jc w:val="center"/>
              <w:rPr>
                <w:rFonts w:ascii="Times New Roman" w:hAnsi="Times New Roman"/>
                <w:sz w:val="24"/>
                <w:szCs w:val="24"/>
              </w:rPr>
            </w:pPr>
            <w:r>
              <w:rPr>
                <w:rFonts w:ascii="Times New Roman" w:hAnsi="Times New Roman"/>
                <w:color w:val="FF0000"/>
                <w:sz w:val="24"/>
                <w:szCs w:val="24"/>
              </w:rPr>
              <w:t>30</w:t>
            </w:r>
          </w:p>
        </w:tc>
        <w:tc>
          <w:tcPr>
            <w:tcW w:w="748" w:type="dxa"/>
            <w:tcBorders>
              <w:bottom w:val="single" w:sz="4" w:space="0" w:color="000000" w:themeColor="text1"/>
            </w:tcBorders>
            <w:vAlign w:val="center"/>
          </w:tcPr>
          <w:p w:rsidR="00177F51" w:rsidRPr="00D00715" w:rsidRDefault="00177F51" w:rsidP="00383F6A">
            <w:pPr>
              <w:snapToGrid w:val="0"/>
              <w:jc w:val="center"/>
              <w:rPr>
                <w:rFonts w:ascii="Times New Roman" w:hAnsi="Times New Roman"/>
                <w:color w:val="FF0000"/>
                <w:sz w:val="24"/>
                <w:szCs w:val="24"/>
              </w:rPr>
            </w:pPr>
          </w:p>
        </w:tc>
        <w:tc>
          <w:tcPr>
            <w:tcW w:w="6273" w:type="dxa"/>
            <w:tcBorders>
              <w:bottom w:val="single" w:sz="4" w:space="0" w:color="000000" w:themeColor="text1"/>
            </w:tcBorders>
            <w:vAlign w:val="center"/>
          </w:tcPr>
          <w:p w:rsidR="00177F51" w:rsidRPr="00D00715" w:rsidRDefault="00177F51" w:rsidP="00383F6A">
            <w:pPr>
              <w:snapToGrid w:val="0"/>
              <w:rPr>
                <w:rFonts w:ascii="Times New Roman" w:hAnsi="Times New Roman"/>
                <w:sz w:val="24"/>
                <w:szCs w:val="24"/>
              </w:rPr>
            </w:pPr>
            <w:r>
              <w:rPr>
                <w:rFonts w:ascii="Times New Roman" w:hAnsi="Times New Roman"/>
                <w:sz w:val="24"/>
                <w:szCs w:val="24"/>
              </w:rPr>
              <w:t xml:space="preserve">Koncert Zespołu </w:t>
            </w:r>
            <w:proofErr w:type="spellStart"/>
            <w:r w:rsidRPr="00D00715">
              <w:rPr>
                <w:rFonts w:ascii="Times New Roman" w:hAnsi="Times New Roman"/>
                <w:sz w:val="24"/>
                <w:szCs w:val="24"/>
              </w:rPr>
              <w:t>Manu</w:t>
            </w:r>
            <w:r>
              <w:rPr>
                <w:rFonts w:ascii="Times New Roman" w:hAnsi="Times New Roman"/>
                <w:sz w:val="24"/>
                <w:szCs w:val="24"/>
              </w:rPr>
              <w:t>FUNK</w:t>
            </w:r>
            <w:r w:rsidRPr="00D00715">
              <w:rPr>
                <w:rFonts w:ascii="Times New Roman" w:hAnsi="Times New Roman"/>
                <w:sz w:val="24"/>
                <w:szCs w:val="24"/>
              </w:rPr>
              <w:t>tura</w:t>
            </w:r>
            <w:proofErr w:type="spellEnd"/>
            <w:r w:rsidRPr="00D00715">
              <w:rPr>
                <w:rFonts w:ascii="Times New Roman" w:hAnsi="Times New Roman"/>
                <w:sz w:val="24"/>
                <w:szCs w:val="24"/>
              </w:rPr>
              <w:t xml:space="preserve"> </w:t>
            </w:r>
          </w:p>
        </w:tc>
      </w:tr>
      <w:tr w:rsidR="00177F51" w:rsidRPr="00BA4B7A" w:rsidTr="00383F6A">
        <w:trPr>
          <w:trHeight w:hRule="exact" w:val="567"/>
        </w:trPr>
        <w:tc>
          <w:tcPr>
            <w:tcW w:w="763" w:type="dxa"/>
            <w:tcBorders>
              <w:bottom w:val="single" w:sz="4" w:space="0" w:color="000000" w:themeColor="text1"/>
            </w:tcBorders>
            <w:shd w:val="clear" w:color="auto" w:fill="D9D9D9" w:themeFill="background1" w:themeFillShade="D9"/>
            <w:vAlign w:val="center"/>
          </w:tcPr>
          <w:p w:rsidR="00177F51" w:rsidRPr="00A17BB9" w:rsidRDefault="00177F51" w:rsidP="00383F6A">
            <w:pPr>
              <w:jc w:val="center"/>
              <w:rPr>
                <w:rFonts w:ascii="Times New Roman" w:hAnsi="Times New Roman"/>
                <w:sz w:val="24"/>
                <w:szCs w:val="24"/>
              </w:rPr>
            </w:pPr>
          </w:p>
        </w:tc>
        <w:tc>
          <w:tcPr>
            <w:tcW w:w="756" w:type="dxa"/>
            <w:tcBorders>
              <w:bottom w:val="single" w:sz="4" w:space="0" w:color="000000" w:themeColor="text1"/>
            </w:tcBorders>
            <w:shd w:val="clear" w:color="auto" w:fill="D9D9D9" w:themeFill="background1" w:themeFillShade="D9"/>
            <w:vAlign w:val="center"/>
          </w:tcPr>
          <w:p w:rsidR="00177F51" w:rsidRPr="00A17BB9" w:rsidRDefault="00177F51" w:rsidP="00383F6A">
            <w:pPr>
              <w:jc w:val="center"/>
              <w:rPr>
                <w:rFonts w:ascii="Times New Roman" w:hAnsi="Times New Roman"/>
                <w:sz w:val="24"/>
                <w:szCs w:val="24"/>
              </w:rPr>
            </w:pPr>
          </w:p>
        </w:tc>
        <w:tc>
          <w:tcPr>
            <w:tcW w:w="748" w:type="dxa"/>
            <w:tcBorders>
              <w:bottom w:val="single" w:sz="4" w:space="0" w:color="000000" w:themeColor="text1"/>
            </w:tcBorders>
            <w:shd w:val="clear" w:color="auto" w:fill="D9D9D9" w:themeFill="background1" w:themeFillShade="D9"/>
            <w:vAlign w:val="center"/>
          </w:tcPr>
          <w:p w:rsidR="00177F51" w:rsidRDefault="00177F51" w:rsidP="00383F6A">
            <w:pPr>
              <w:jc w:val="center"/>
              <w:rPr>
                <w:rFonts w:ascii="Times New Roman" w:hAnsi="Times New Roman"/>
                <w:sz w:val="24"/>
                <w:szCs w:val="24"/>
              </w:rPr>
            </w:pPr>
          </w:p>
        </w:tc>
        <w:tc>
          <w:tcPr>
            <w:tcW w:w="748" w:type="dxa"/>
            <w:tcBorders>
              <w:bottom w:val="single" w:sz="4" w:space="0" w:color="000000" w:themeColor="text1"/>
            </w:tcBorders>
            <w:shd w:val="clear" w:color="auto" w:fill="D9D9D9" w:themeFill="background1" w:themeFillShade="D9"/>
            <w:vAlign w:val="center"/>
          </w:tcPr>
          <w:p w:rsidR="00177F51" w:rsidRPr="00D00715" w:rsidRDefault="00177F51" w:rsidP="00383F6A">
            <w:pPr>
              <w:snapToGrid w:val="0"/>
              <w:jc w:val="center"/>
              <w:rPr>
                <w:rFonts w:ascii="Times New Roman" w:hAnsi="Times New Roman"/>
                <w:color w:val="FF0000"/>
                <w:sz w:val="24"/>
                <w:szCs w:val="24"/>
              </w:rPr>
            </w:pPr>
            <w:r w:rsidRPr="00D00715">
              <w:rPr>
                <w:rFonts w:ascii="Times New Roman" w:hAnsi="Times New Roman"/>
                <w:color w:val="FF0000"/>
                <w:sz w:val="24"/>
                <w:szCs w:val="24"/>
              </w:rPr>
              <w:t>5</w:t>
            </w:r>
          </w:p>
        </w:tc>
        <w:tc>
          <w:tcPr>
            <w:tcW w:w="6273" w:type="dxa"/>
            <w:tcBorders>
              <w:bottom w:val="single" w:sz="4" w:space="0" w:color="000000" w:themeColor="text1"/>
            </w:tcBorders>
            <w:shd w:val="clear" w:color="auto" w:fill="D9D9D9" w:themeFill="background1" w:themeFillShade="D9"/>
            <w:vAlign w:val="center"/>
          </w:tcPr>
          <w:p w:rsidR="00177F51" w:rsidRPr="00A17BB9" w:rsidRDefault="00177F51" w:rsidP="00383F6A">
            <w:pPr>
              <w:snapToGrid w:val="0"/>
              <w:rPr>
                <w:rFonts w:ascii="Times New Roman" w:hAnsi="Times New Roman"/>
                <w:sz w:val="24"/>
                <w:szCs w:val="24"/>
              </w:rPr>
            </w:pPr>
            <w:r w:rsidRPr="00A17BB9">
              <w:rPr>
                <w:rFonts w:ascii="Times New Roman" w:hAnsi="Times New Roman"/>
                <w:sz w:val="24"/>
                <w:szCs w:val="24"/>
              </w:rPr>
              <w:t>Przerwa</w:t>
            </w:r>
          </w:p>
        </w:tc>
      </w:tr>
      <w:tr w:rsidR="00177F51" w:rsidRPr="00BA4B7A" w:rsidTr="00383F6A">
        <w:trPr>
          <w:trHeight w:hRule="exact" w:val="567"/>
        </w:trPr>
        <w:tc>
          <w:tcPr>
            <w:tcW w:w="763" w:type="dxa"/>
            <w:tcBorders>
              <w:bottom w:val="single" w:sz="4" w:space="0" w:color="000000" w:themeColor="text1"/>
            </w:tcBorders>
            <w:shd w:val="clear" w:color="auto" w:fill="FFFFFF" w:themeFill="background1"/>
            <w:vAlign w:val="center"/>
          </w:tcPr>
          <w:p w:rsidR="00177F51" w:rsidRPr="0011264E" w:rsidRDefault="00177F51" w:rsidP="00383F6A">
            <w:pPr>
              <w:jc w:val="center"/>
              <w:rPr>
                <w:rFonts w:ascii="Times New Roman" w:hAnsi="Times New Roman"/>
                <w:color w:val="FF0000"/>
                <w:sz w:val="24"/>
                <w:szCs w:val="24"/>
              </w:rPr>
            </w:pPr>
            <w:r>
              <w:rPr>
                <w:rFonts w:ascii="Times New Roman" w:hAnsi="Times New Roman"/>
                <w:color w:val="FF0000"/>
                <w:sz w:val="24"/>
                <w:szCs w:val="24"/>
              </w:rPr>
              <w:t>17:55</w:t>
            </w:r>
          </w:p>
        </w:tc>
        <w:tc>
          <w:tcPr>
            <w:tcW w:w="756" w:type="dxa"/>
            <w:tcBorders>
              <w:bottom w:val="single" w:sz="4" w:space="0" w:color="000000" w:themeColor="text1"/>
            </w:tcBorders>
            <w:shd w:val="clear" w:color="auto" w:fill="FFFFFF" w:themeFill="background1"/>
            <w:vAlign w:val="center"/>
          </w:tcPr>
          <w:p w:rsidR="00177F51" w:rsidRPr="0011264E" w:rsidRDefault="00177F51" w:rsidP="00383F6A">
            <w:pPr>
              <w:jc w:val="center"/>
              <w:rPr>
                <w:rFonts w:ascii="Times New Roman" w:hAnsi="Times New Roman"/>
                <w:color w:val="FF0000"/>
                <w:sz w:val="24"/>
                <w:szCs w:val="24"/>
              </w:rPr>
            </w:pPr>
            <w:r w:rsidRPr="0011264E">
              <w:rPr>
                <w:rFonts w:ascii="Times New Roman" w:hAnsi="Times New Roman"/>
                <w:color w:val="FF0000"/>
                <w:sz w:val="24"/>
                <w:szCs w:val="24"/>
              </w:rPr>
              <w:t>18.</w:t>
            </w:r>
            <w:r>
              <w:rPr>
                <w:rFonts w:ascii="Times New Roman" w:hAnsi="Times New Roman"/>
                <w:color w:val="FF0000"/>
                <w:sz w:val="24"/>
                <w:szCs w:val="24"/>
              </w:rPr>
              <w:t>15</w:t>
            </w:r>
          </w:p>
        </w:tc>
        <w:tc>
          <w:tcPr>
            <w:tcW w:w="748" w:type="dxa"/>
            <w:tcBorders>
              <w:bottom w:val="single" w:sz="4" w:space="0" w:color="000000" w:themeColor="text1"/>
            </w:tcBorders>
            <w:shd w:val="clear" w:color="auto" w:fill="FFFFFF" w:themeFill="background1"/>
            <w:vAlign w:val="center"/>
          </w:tcPr>
          <w:p w:rsidR="00177F51" w:rsidRPr="0011264E" w:rsidRDefault="00177F51" w:rsidP="00383F6A">
            <w:pPr>
              <w:jc w:val="center"/>
              <w:rPr>
                <w:rFonts w:ascii="Times New Roman" w:hAnsi="Times New Roman"/>
                <w:color w:val="FF0000"/>
                <w:sz w:val="24"/>
                <w:szCs w:val="24"/>
              </w:rPr>
            </w:pPr>
            <w:r w:rsidRPr="0011264E">
              <w:rPr>
                <w:rFonts w:ascii="Times New Roman" w:hAnsi="Times New Roman"/>
                <w:sz w:val="24"/>
                <w:szCs w:val="24"/>
              </w:rPr>
              <w:t>20</w:t>
            </w:r>
          </w:p>
        </w:tc>
        <w:tc>
          <w:tcPr>
            <w:tcW w:w="748" w:type="dxa"/>
            <w:tcBorders>
              <w:bottom w:val="single" w:sz="4" w:space="0" w:color="000000" w:themeColor="text1"/>
            </w:tcBorders>
            <w:shd w:val="clear" w:color="auto" w:fill="FFFFFF" w:themeFill="background1"/>
            <w:vAlign w:val="center"/>
          </w:tcPr>
          <w:p w:rsidR="00177F51" w:rsidRPr="0011264E" w:rsidRDefault="00177F51" w:rsidP="00383F6A">
            <w:pPr>
              <w:snapToGrid w:val="0"/>
              <w:jc w:val="center"/>
              <w:rPr>
                <w:rFonts w:ascii="Times New Roman" w:hAnsi="Times New Roman"/>
                <w:color w:val="FF0000"/>
                <w:sz w:val="24"/>
                <w:szCs w:val="24"/>
              </w:rPr>
            </w:pPr>
          </w:p>
        </w:tc>
        <w:tc>
          <w:tcPr>
            <w:tcW w:w="6273" w:type="dxa"/>
            <w:tcBorders>
              <w:bottom w:val="single" w:sz="4" w:space="0" w:color="000000" w:themeColor="text1"/>
            </w:tcBorders>
            <w:shd w:val="clear" w:color="auto" w:fill="FFFFFF" w:themeFill="background1"/>
            <w:vAlign w:val="center"/>
          </w:tcPr>
          <w:p w:rsidR="00177F51" w:rsidRPr="0011264E" w:rsidRDefault="00177F51" w:rsidP="00383F6A">
            <w:pPr>
              <w:snapToGrid w:val="0"/>
              <w:rPr>
                <w:rFonts w:ascii="Times New Roman" w:hAnsi="Times New Roman"/>
                <w:color w:val="FF0000"/>
                <w:sz w:val="24"/>
                <w:szCs w:val="24"/>
              </w:rPr>
            </w:pPr>
            <w:r w:rsidRPr="0011264E">
              <w:rPr>
                <w:rFonts w:ascii="Times New Roman" w:hAnsi="Times New Roman"/>
              </w:rPr>
              <w:t>Skecz Studenckiego Koła Literacko-Teatralnego DYGRESJA</w:t>
            </w:r>
          </w:p>
        </w:tc>
      </w:tr>
      <w:tr w:rsidR="00177F51" w:rsidRPr="00BA4B7A" w:rsidTr="00383F6A">
        <w:trPr>
          <w:trHeight w:hRule="exact" w:val="567"/>
        </w:trPr>
        <w:tc>
          <w:tcPr>
            <w:tcW w:w="763" w:type="dxa"/>
            <w:tcBorders>
              <w:bottom w:val="single" w:sz="4" w:space="0" w:color="000000" w:themeColor="text1"/>
              <w:tl2br w:val="single" w:sz="4" w:space="0" w:color="000000" w:themeColor="text1"/>
              <w:tr2bl w:val="single" w:sz="4" w:space="0" w:color="000000" w:themeColor="text1"/>
            </w:tcBorders>
            <w:vAlign w:val="center"/>
          </w:tcPr>
          <w:p w:rsidR="00177F51" w:rsidRPr="00A17BB9" w:rsidRDefault="00177F51" w:rsidP="00383F6A">
            <w:pPr>
              <w:jc w:val="center"/>
              <w:rPr>
                <w:rFonts w:ascii="Times New Roman" w:hAnsi="Times New Roman"/>
                <w:sz w:val="24"/>
                <w:szCs w:val="24"/>
              </w:rPr>
            </w:pPr>
          </w:p>
        </w:tc>
        <w:tc>
          <w:tcPr>
            <w:tcW w:w="756" w:type="dxa"/>
            <w:tcBorders>
              <w:bottom w:val="single" w:sz="4" w:space="0" w:color="000000" w:themeColor="text1"/>
            </w:tcBorders>
            <w:vAlign w:val="center"/>
          </w:tcPr>
          <w:p w:rsidR="00177F51" w:rsidRPr="00A17BB9" w:rsidRDefault="00177F51" w:rsidP="00383F6A">
            <w:pPr>
              <w:jc w:val="center"/>
              <w:rPr>
                <w:rFonts w:ascii="Times New Roman" w:hAnsi="Times New Roman"/>
                <w:sz w:val="24"/>
                <w:szCs w:val="24"/>
              </w:rPr>
            </w:pPr>
            <w:r w:rsidRPr="00A17BB9">
              <w:rPr>
                <w:rFonts w:ascii="Times New Roman" w:hAnsi="Times New Roman"/>
                <w:sz w:val="24"/>
                <w:szCs w:val="24"/>
              </w:rPr>
              <w:t>1</w:t>
            </w:r>
            <w:r>
              <w:rPr>
                <w:rFonts w:ascii="Times New Roman" w:hAnsi="Times New Roman"/>
                <w:sz w:val="24"/>
                <w:szCs w:val="24"/>
              </w:rPr>
              <w:t>8</w:t>
            </w:r>
            <w:r w:rsidRPr="00A17BB9">
              <w:rPr>
                <w:rFonts w:ascii="Times New Roman" w:hAnsi="Times New Roman"/>
                <w:sz w:val="24"/>
                <w:szCs w:val="24"/>
              </w:rPr>
              <w:t>.</w:t>
            </w:r>
            <w:r>
              <w:rPr>
                <w:rFonts w:ascii="Times New Roman" w:hAnsi="Times New Roman"/>
                <w:sz w:val="24"/>
                <w:szCs w:val="24"/>
              </w:rPr>
              <w:t>15</w:t>
            </w:r>
          </w:p>
        </w:tc>
        <w:tc>
          <w:tcPr>
            <w:tcW w:w="748" w:type="dxa"/>
            <w:tcBorders>
              <w:bottom w:val="single" w:sz="4" w:space="0" w:color="000000" w:themeColor="text1"/>
              <w:tl2br w:val="single" w:sz="4" w:space="0" w:color="000000" w:themeColor="text1"/>
              <w:tr2bl w:val="single" w:sz="4" w:space="0" w:color="000000" w:themeColor="text1"/>
            </w:tcBorders>
            <w:vAlign w:val="center"/>
          </w:tcPr>
          <w:p w:rsidR="00177F51" w:rsidRPr="00A17BB9" w:rsidRDefault="00177F51" w:rsidP="00383F6A">
            <w:pPr>
              <w:jc w:val="center"/>
              <w:rPr>
                <w:rFonts w:ascii="Times New Roman" w:hAnsi="Times New Roman"/>
                <w:sz w:val="24"/>
                <w:szCs w:val="24"/>
              </w:rPr>
            </w:pPr>
          </w:p>
        </w:tc>
        <w:tc>
          <w:tcPr>
            <w:tcW w:w="748" w:type="dxa"/>
            <w:tcBorders>
              <w:bottom w:val="single" w:sz="4" w:space="0" w:color="000000" w:themeColor="text1"/>
            </w:tcBorders>
            <w:vAlign w:val="center"/>
          </w:tcPr>
          <w:p w:rsidR="00177F51" w:rsidRPr="00A17BB9" w:rsidRDefault="00177F51" w:rsidP="00383F6A">
            <w:pPr>
              <w:snapToGrid w:val="0"/>
              <w:jc w:val="center"/>
              <w:rPr>
                <w:rFonts w:ascii="Times New Roman" w:hAnsi="Times New Roman"/>
                <w:sz w:val="24"/>
                <w:szCs w:val="24"/>
              </w:rPr>
            </w:pPr>
          </w:p>
        </w:tc>
        <w:tc>
          <w:tcPr>
            <w:tcW w:w="6273" w:type="dxa"/>
            <w:tcBorders>
              <w:bottom w:val="single" w:sz="4" w:space="0" w:color="000000" w:themeColor="text1"/>
            </w:tcBorders>
            <w:vAlign w:val="center"/>
          </w:tcPr>
          <w:p w:rsidR="00177F51" w:rsidRPr="00A17BB9" w:rsidRDefault="00177F51" w:rsidP="00383F6A">
            <w:pPr>
              <w:snapToGrid w:val="0"/>
              <w:rPr>
                <w:rFonts w:ascii="Times New Roman" w:hAnsi="Times New Roman"/>
                <w:sz w:val="24"/>
                <w:szCs w:val="24"/>
              </w:rPr>
            </w:pPr>
            <w:r w:rsidRPr="00A17BB9">
              <w:rPr>
                <w:rFonts w:ascii="Times New Roman" w:hAnsi="Times New Roman"/>
                <w:sz w:val="24"/>
                <w:szCs w:val="24"/>
              </w:rPr>
              <w:t>Zakończenie Pikniku</w:t>
            </w:r>
          </w:p>
        </w:tc>
      </w:tr>
    </w:tbl>
    <w:p w:rsidR="00177F51" w:rsidRPr="009E6792" w:rsidRDefault="00177F51" w:rsidP="00177F51">
      <w:pPr>
        <w:rPr>
          <w:rFonts w:ascii="Times New Roman" w:hAnsi="Times New Roman"/>
          <w:sz w:val="24"/>
          <w:szCs w:val="24"/>
        </w:rPr>
      </w:pPr>
    </w:p>
    <w:p w:rsidR="00ED1832" w:rsidRDefault="00ED1832" w:rsidP="00177F51">
      <w:pPr>
        <w:spacing w:after="0"/>
        <w:rPr>
          <w:rFonts w:cs="Arial"/>
          <w:b/>
          <w:sz w:val="28"/>
          <w:szCs w:val="28"/>
        </w:rPr>
      </w:pPr>
    </w:p>
    <w:p w:rsidR="00177F51" w:rsidRPr="00062B9B" w:rsidRDefault="00062B9B" w:rsidP="00177F51">
      <w:pPr>
        <w:spacing w:after="0"/>
        <w:rPr>
          <w:rFonts w:cs="Arial"/>
          <w:b/>
          <w:sz w:val="28"/>
          <w:szCs w:val="28"/>
        </w:rPr>
      </w:pPr>
      <w:r w:rsidRPr="00062B9B">
        <w:rPr>
          <w:rFonts w:cs="Arial"/>
          <w:b/>
          <w:sz w:val="28"/>
          <w:szCs w:val="28"/>
        </w:rPr>
        <w:lastRenderedPageBreak/>
        <w:t>INFORMACJE O WYSTĘPUJĄCYCH NA ESTRADZIE</w:t>
      </w:r>
    </w:p>
    <w:p w:rsidR="00177F51" w:rsidRPr="00355050" w:rsidRDefault="00177F51" w:rsidP="00177F51">
      <w:pPr>
        <w:spacing w:after="0"/>
        <w:rPr>
          <w:rFonts w:cs="Arial"/>
          <w:sz w:val="20"/>
          <w:szCs w:val="20"/>
        </w:rPr>
      </w:pPr>
    </w:p>
    <w:p w:rsidR="00177F51" w:rsidRPr="00177F51" w:rsidRDefault="00177F51" w:rsidP="00177F51">
      <w:pPr>
        <w:spacing w:after="0" w:line="240" w:lineRule="auto"/>
        <w:jc w:val="both"/>
        <w:rPr>
          <w:b/>
          <w:sz w:val="24"/>
          <w:szCs w:val="24"/>
        </w:rPr>
      </w:pPr>
      <w:r w:rsidRPr="00177F51">
        <w:rPr>
          <w:b/>
          <w:sz w:val="24"/>
          <w:szCs w:val="24"/>
          <w:highlight w:val="cyan"/>
        </w:rPr>
        <w:t>ORKIESTRA DĘTA OCHOTNICZEJ STRAŻY POŻARNEJ  W MUROWANEJ GOŚLINIE POD DYREKCJĄ MATEUSZA MJ SIBILSKIEGO</w:t>
      </w:r>
    </w:p>
    <w:p w:rsidR="00177F51" w:rsidRPr="00177F51" w:rsidRDefault="00177F51" w:rsidP="00177F51">
      <w:pPr>
        <w:spacing w:after="0" w:line="240" w:lineRule="auto"/>
        <w:jc w:val="both"/>
        <w:rPr>
          <w:b/>
          <w:sz w:val="24"/>
          <w:szCs w:val="24"/>
        </w:rPr>
      </w:pPr>
    </w:p>
    <w:p w:rsidR="00062B9B" w:rsidRDefault="00177F51" w:rsidP="008571F9">
      <w:pPr>
        <w:spacing w:after="0"/>
        <w:ind w:firstLine="708"/>
        <w:jc w:val="both"/>
        <w:rPr>
          <w:sz w:val="24"/>
          <w:szCs w:val="24"/>
        </w:rPr>
      </w:pPr>
      <w:r w:rsidRPr="00177F51">
        <w:rPr>
          <w:sz w:val="24"/>
          <w:szCs w:val="24"/>
        </w:rPr>
        <w:t xml:space="preserve">Orkiestra Dęta Ochotniczej Straży Pożarnej  w Murowanej Goślinie pod dyrekcją Mateusza MJ Sibilskiego posiada długą historię sięgającą 1898 roku. Obecnie prowadzi aktywną działalność koncertową na terenie kraju oraz za granic , a także stwarza możliwość nauki gry, dzięki działającej przy orkiestrze szkole gry na instrumentach dętych i perkusji. Te szerokie przedsięwzięcia artystyczne i </w:t>
      </w:r>
      <w:proofErr w:type="spellStart"/>
      <w:r w:rsidRPr="00177F51">
        <w:rPr>
          <w:sz w:val="24"/>
          <w:szCs w:val="24"/>
        </w:rPr>
        <w:t>edukacyjne</w:t>
      </w:r>
      <w:proofErr w:type="spellEnd"/>
      <w:r w:rsidRPr="00177F51">
        <w:rPr>
          <w:sz w:val="24"/>
          <w:szCs w:val="24"/>
        </w:rPr>
        <w:t xml:space="preserve"> inicjowane są przez dyrygenta Orkiestry dr Mateusza MJ Sibilskiego, który związany jest z działalnością orkiestry od 2008 roku. </w:t>
      </w:r>
    </w:p>
    <w:p w:rsidR="00177F51" w:rsidRPr="00177F51" w:rsidRDefault="00177F51" w:rsidP="008571F9">
      <w:pPr>
        <w:spacing w:after="0"/>
        <w:ind w:firstLine="708"/>
        <w:jc w:val="both"/>
        <w:rPr>
          <w:sz w:val="24"/>
          <w:szCs w:val="24"/>
        </w:rPr>
      </w:pPr>
      <w:r w:rsidRPr="00177F51">
        <w:rPr>
          <w:sz w:val="24"/>
          <w:szCs w:val="24"/>
        </w:rPr>
        <w:t xml:space="preserve">Mateusz Sibilski jest absolwentem poznańskiej i wrocławskiej Akademii Muzycznej, obecnie prowadzi ożywioną działalność koncertową, artystyczną oraz kulturalną, tworząc na mapie Poznania takie wydarzenia jak choćby koncert Pamięci Artystów NON OMNIS MORIAR. W repertuarze Orkiestry, którą  zaraz Państwo usłyszycie, odnajdziemy utwory </w:t>
      </w:r>
      <w:r w:rsidR="00ED1832">
        <w:rPr>
          <w:sz w:val="24"/>
          <w:szCs w:val="24"/>
        </w:rPr>
        <w:br/>
      </w:r>
      <w:r w:rsidRPr="00177F51">
        <w:rPr>
          <w:sz w:val="24"/>
          <w:szCs w:val="24"/>
        </w:rPr>
        <w:t>z kręgu muzyki klasycznej, musicalowej a także formy wokalno-instrumentalne.</w:t>
      </w:r>
    </w:p>
    <w:p w:rsidR="00177F51" w:rsidRPr="00177F51" w:rsidRDefault="00177F51" w:rsidP="00177F51">
      <w:pPr>
        <w:rPr>
          <w:rFonts w:cs="Arial"/>
          <w:b/>
          <w:sz w:val="24"/>
          <w:szCs w:val="24"/>
          <w:highlight w:val="cyan"/>
        </w:rPr>
      </w:pPr>
    </w:p>
    <w:p w:rsidR="00177F51" w:rsidRPr="00177F51" w:rsidRDefault="00177F51" w:rsidP="00177F51">
      <w:pPr>
        <w:spacing w:after="0" w:line="240" w:lineRule="auto"/>
        <w:jc w:val="both"/>
        <w:rPr>
          <w:b/>
          <w:sz w:val="24"/>
          <w:szCs w:val="24"/>
        </w:rPr>
      </w:pPr>
      <w:r w:rsidRPr="00177F51">
        <w:rPr>
          <w:b/>
          <w:sz w:val="24"/>
          <w:szCs w:val="24"/>
          <w:highlight w:val="cyan"/>
        </w:rPr>
        <w:t>WYSTĘP TEATRU DLA NAJMŁODSZYCH „ATOFRI”, SPEKTAKL JABŁONKA</w:t>
      </w:r>
    </w:p>
    <w:p w:rsidR="00177F51" w:rsidRPr="00177F51" w:rsidRDefault="00177F51" w:rsidP="008571F9">
      <w:pPr>
        <w:spacing w:after="0"/>
        <w:jc w:val="both"/>
        <w:rPr>
          <w:sz w:val="24"/>
          <w:szCs w:val="24"/>
        </w:rPr>
      </w:pPr>
      <w:r w:rsidRPr="00177F51">
        <w:rPr>
          <w:sz w:val="24"/>
          <w:szCs w:val="24"/>
        </w:rPr>
        <w:t xml:space="preserve">Teatr </w:t>
      </w:r>
      <w:proofErr w:type="spellStart"/>
      <w:r w:rsidRPr="00177F51">
        <w:rPr>
          <w:sz w:val="24"/>
          <w:szCs w:val="24"/>
        </w:rPr>
        <w:t>Atofri</w:t>
      </w:r>
      <w:proofErr w:type="spellEnd"/>
      <w:r w:rsidRPr="00177F51">
        <w:rPr>
          <w:sz w:val="24"/>
          <w:szCs w:val="24"/>
        </w:rPr>
        <w:t xml:space="preserve"> od 2008 roku zaprasza na swoje przedstawienia najmłodsze dzieci. Najważniejsze dla jego założycielek Beaty </w:t>
      </w:r>
      <w:proofErr w:type="spellStart"/>
      <w:r w:rsidRPr="00177F51">
        <w:rPr>
          <w:sz w:val="24"/>
          <w:szCs w:val="24"/>
        </w:rPr>
        <w:t>Bąblińskiej</w:t>
      </w:r>
      <w:proofErr w:type="spellEnd"/>
      <w:r w:rsidRPr="00177F51">
        <w:rPr>
          <w:sz w:val="24"/>
          <w:szCs w:val="24"/>
        </w:rPr>
        <w:t xml:space="preserve"> i Moniki Kabacińskiej było sięganie do repertuaru muzyki ludowej i klasycznej, włączanie własnej improwizacji ruchowej </w:t>
      </w:r>
      <w:r w:rsidR="00ED1832">
        <w:rPr>
          <w:sz w:val="24"/>
          <w:szCs w:val="24"/>
        </w:rPr>
        <w:br/>
      </w:r>
      <w:r w:rsidRPr="00177F51">
        <w:rPr>
          <w:sz w:val="24"/>
          <w:szCs w:val="24"/>
        </w:rPr>
        <w:t xml:space="preserve">i instrumentalnej, tak by muzyka tworzona na żywo rozbudzała emocje u najmłodszych słuchaczy. Muzyka w działaniach teatru </w:t>
      </w:r>
      <w:proofErr w:type="spellStart"/>
      <w:r w:rsidRPr="00177F51">
        <w:rPr>
          <w:sz w:val="24"/>
          <w:szCs w:val="24"/>
        </w:rPr>
        <w:t>Atofri</w:t>
      </w:r>
      <w:proofErr w:type="spellEnd"/>
      <w:r w:rsidRPr="00177F51">
        <w:rPr>
          <w:sz w:val="24"/>
          <w:szCs w:val="24"/>
        </w:rPr>
        <w:t xml:space="preserve"> jest otwarta na doświadczanie przez dzieci niemal namacalna.</w:t>
      </w:r>
    </w:p>
    <w:p w:rsidR="00177F51" w:rsidRDefault="00177F51" w:rsidP="008571F9">
      <w:pPr>
        <w:spacing w:after="0"/>
        <w:jc w:val="both"/>
        <w:rPr>
          <w:sz w:val="24"/>
          <w:szCs w:val="24"/>
        </w:rPr>
      </w:pPr>
      <w:r w:rsidRPr="00177F51">
        <w:rPr>
          <w:sz w:val="24"/>
          <w:szCs w:val="24"/>
        </w:rPr>
        <w:t>  "Jabłonka" to spektakl zainspirowany kulturą ludową i tekstem „</w:t>
      </w:r>
      <w:proofErr w:type="spellStart"/>
      <w:r w:rsidRPr="00177F51">
        <w:rPr>
          <w:sz w:val="24"/>
          <w:szCs w:val="24"/>
        </w:rPr>
        <w:t>Wczora</w:t>
      </w:r>
      <w:proofErr w:type="spellEnd"/>
      <w:r w:rsidRPr="00177F51">
        <w:rPr>
          <w:sz w:val="24"/>
          <w:szCs w:val="24"/>
        </w:rPr>
        <w:t xml:space="preserve"> z wieczora" zapisanym w zbiorach Oskara Kolberga. Przepełniony jest muzyką, radością, kolorem, tańcem ludowym i tradycyjnymi zabawami. Śpiewowi aktorek towarzyszy muzyka altówki, wykonywana na żywo. Dzieci przez cały czas trwania przedstawienia prawie dosłownie się </w:t>
      </w:r>
      <w:r w:rsidR="00ED1832">
        <w:rPr>
          <w:sz w:val="24"/>
          <w:szCs w:val="24"/>
        </w:rPr>
        <w:br/>
      </w:r>
      <w:r w:rsidRPr="00177F51">
        <w:rPr>
          <w:sz w:val="24"/>
          <w:szCs w:val="24"/>
        </w:rPr>
        <w:t xml:space="preserve">o niego ocierają. Wszystkie te momenty, gdy aktorki wchodzą w bliższy kontakt z małymi widzami, wywołują u maluchów salwy radości. </w:t>
      </w:r>
    </w:p>
    <w:p w:rsidR="008571F9" w:rsidRPr="00177F51" w:rsidRDefault="008571F9" w:rsidP="008571F9">
      <w:pPr>
        <w:spacing w:after="0"/>
        <w:jc w:val="both"/>
        <w:rPr>
          <w:sz w:val="24"/>
          <w:szCs w:val="24"/>
        </w:rPr>
      </w:pPr>
    </w:p>
    <w:p w:rsidR="00177F51" w:rsidRPr="00177F51" w:rsidRDefault="00177F51" w:rsidP="008571F9">
      <w:pPr>
        <w:spacing w:after="0" w:line="240" w:lineRule="auto"/>
        <w:jc w:val="both"/>
        <w:rPr>
          <w:b/>
          <w:sz w:val="24"/>
          <w:szCs w:val="24"/>
        </w:rPr>
      </w:pPr>
      <w:r w:rsidRPr="00177F51">
        <w:rPr>
          <w:b/>
          <w:sz w:val="24"/>
          <w:szCs w:val="24"/>
          <w:highlight w:val="cyan"/>
        </w:rPr>
        <w:t>WYSTĘPY DZIECI PRACOWNIKÓW UAM: MUZYCZNA GENERACJA</w:t>
      </w:r>
    </w:p>
    <w:p w:rsidR="008571F9" w:rsidRDefault="00177F51" w:rsidP="008571F9">
      <w:pPr>
        <w:spacing w:after="0"/>
        <w:ind w:firstLine="360"/>
        <w:jc w:val="both"/>
        <w:rPr>
          <w:sz w:val="24"/>
          <w:szCs w:val="24"/>
        </w:rPr>
      </w:pPr>
      <w:r w:rsidRPr="00177F51">
        <w:rPr>
          <w:sz w:val="24"/>
          <w:szCs w:val="24"/>
        </w:rPr>
        <w:t xml:space="preserve">Stwierdzenie, że muzyka łączy pokolenia jest zarazem czymś oczywistym, jak </w:t>
      </w:r>
      <w:r w:rsidR="00ED1832">
        <w:rPr>
          <w:sz w:val="24"/>
          <w:szCs w:val="24"/>
        </w:rPr>
        <w:br/>
      </w:r>
      <w:r w:rsidRPr="00177F51">
        <w:rPr>
          <w:sz w:val="24"/>
          <w:szCs w:val="24"/>
        </w:rPr>
        <w:t xml:space="preserve">i koniecznym w pielęgnowaniu dialogu międzypokoleniowego i współtworzeniu artystycznego przekazu. Dziś po raz kolejny młodzi muzycy, którym zdarzyło się lub, jak kto woli, mają szczęście być dziećmi pracowników naszego Uniwersytetu, staną przed Państwem, by za pomocą magicznej mowy i piękna dźwięków podzielić się swym artystycznym przeżyciem. </w:t>
      </w:r>
    </w:p>
    <w:p w:rsidR="00177F51" w:rsidRPr="00177F51" w:rsidRDefault="00177F51" w:rsidP="008571F9">
      <w:pPr>
        <w:spacing w:after="0"/>
        <w:ind w:firstLine="360"/>
        <w:jc w:val="both"/>
        <w:rPr>
          <w:sz w:val="24"/>
          <w:szCs w:val="24"/>
        </w:rPr>
      </w:pPr>
      <w:r w:rsidRPr="00177F51">
        <w:rPr>
          <w:sz w:val="24"/>
          <w:szCs w:val="24"/>
        </w:rPr>
        <w:t xml:space="preserve">Cenną i budującą wydaje się przede wszystkim, gotowość młodych artystów do ujawnienia własnej ekspresji i emocji, oraz podjęcia próby podzielenia się subiektywną interpretacją opracowanych przez siebie utworów z uczestnikami festynu. Niech więc </w:t>
      </w:r>
      <w:r w:rsidRPr="00177F51">
        <w:rPr>
          <w:sz w:val="24"/>
          <w:szCs w:val="24"/>
        </w:rPr>
        <w:lastRenderedPageBreak/>
        <w:t>koncert „Muzyczna generacja” sprawi, że spędzony wspólnie czas okaże się wartościowym doświadczeniem.</w:t>
      </w:r>
    </w:p>
    <w:p w:rsidR="00177F51" w:rsidRPr="00177F51" w:rsidRDefault="00177F51" w:rsidP="00177F51">
      <w:pPr>
        <w:numPr>
          <w:ilvl w:val="0"/>
          <w:numId w:val="1"/>
        </w:numPr>
        <w:spacing w:after="0"/>
        <w:jc w:val="both"/>
        <w:rPr>
          <w:sz w:val="24"/>
          <w:szCs w:val="24"/>
        </w:rPr>
      </w:pPr>
      <w:r w:rsidRPr="00177F51">
        <w:rPr>
          <w:sz w:val="24"/>
          <w:szCs w:val="24"/>
        </w:rPr>
        <w:t xml:space="preserve">Organizator koncertu: </w:t>
      </w:r>
      <w:proofErr w:type="spellStart"/>
      <w:r w:rsidRPr="00177F51">
        <w:rPr>
          <w:sz w:val="24"/>
          <w:szCs w:val="24"/>
        </w:rPr>
        <w:t>prof</w:t>
      </w:r>
      <w:proofErr w:type="spellEnd"/>
      <w:r w:rsidRPr="00177F51">
        <w:rPr>
          <w:sz w:val="24"/>
          <w:szCs w:val="24"/>
        </w:rPr>
        <w:t>. dr hab. Lidia Suchanek.</w:t>
      </w:r>
    </w:p>
    <w:p w:rsidR="00177F51" w:rsidRPr="00177F51" w:rsidRDefault="00177F51" w:rsidP="00177F51">
      <w:pPr>
        <w:numPr>
          <w:ilvl w:val="0"/>
          <w:numId w:val="1"/>
        </w:numPr>
        <w:spacing w:after="0"/>
        <w:jc w:val="both"/>
        <w:rPr>
          <w:sz w:val="24"/>
          <w:szCs w:val="24"/>
        </w:rPr>
      </w:pPr>
      <w:r w:rsidRPr="00177F51">
        <w:rPr>
          <w:sz w:val="24"/>
          <w:szCs w:val="24"/>
        </w:rPr>
        <w:t>Harmonogram koncertu i lista dzieci zostaną przekazane w dniu Pikniku bezpośrednio prowadzącemu.</w:t>
      </w:r>
    </w:p>
    <w:p w:rsidR="00177F51" w:rsidRPr="00177F51" w:rsidRDefault="00177F51" w:rsidP="00177F51">
      <w:pPr>
        <w:rPr>
          <w:rFonts w:cs="Arial"/>
          <w:b/>
          <w:sz w:val="24"/>
          <w:szCs w:val="24"/>
          <w:highlight w:val="cyan"/>
        </w:rPr>
      </w:pPr>
    </w:p>
    <w:p w:rsidR="00177F51" w:rsidRPr="00177F51" w:rsidRDefault="00177F51" w:rsidP="00177F51">
      <w:pPr>
        <w:rPr>
          <w:b/>
          <w:sz w:val="24"/>
          <w:szCs w:val="24"/>
        </w:rPr>
      </w:pPr>
      <w:r w:rsidRPr="00177F51">
        <w:rPr>
          <w:rFonts w:cs="Arial"/>
          <w:b/>
          <w:sz w:val="24"/>
          <w:szCs w:val="24"/>
          <w:highlight w:val="cyan"/>
        </w:rPr>
        <w:t>Koncert Zespołu Folklorystycznego WIELKOPOLANIE</w:t>
      </w:r>
    </w:p>
    <w:p w:rsidR="00177F51" w:rsidRPr="00177F51" w:rsidRDefault="00177F51" w:rsidP="00ED1832">
      <w:pPr>
        <w:spacing w:after="0"/>
        <w:ind w:firstLine="708"/>
        <w:jc w:val="both"/>
        <w:rPr>
          <w:sz w:val="24"/>
          <w:szCs w:val="24"/>
        </w:rPr>
      </w:pPr>
      <w:r w:rsidRPr="00177F51">
        <w:rPr>
          <w:sz w:val="24"/>
          <w:szCs w:val="24"/>
        </w:rPr>
        <w:t xml:space="preserve">Zespół Folklorystyczny "Wielkopolanie" powstał w styczniu 1962 roku i działa </w:t>
      </w:r>
      <w:r w:rsidR="00ED1832">
        <w:rPr>
          <w:sz w:val="24"/>
          <w:szCs w:val="24"/>
        </w:rPr>
        <w:br/>
      </w:r>
      <w:r w:rsidRPr="00177F51">
        <w:rPr>
          <w:sz w:val="24"/>
          <w:szCs w:val="24"/>
        </w:rPr>
        <w:t xml:space="preserve">w strukturach Wojewódzkiej Biblioteki Publicznej i Centrum Animacji Kultury w Poznaniu. Od 2000 roku Zespół współpracuje również z Uniwersytetem im. Adama Mickiewicza </w:t>
      </w:r>
      <w:r w:rsidR="00ED1832">
        <w:rPr>
          <w:sz w:val="24"/>
          <w:szCs w:val="24"/>
        </w:rPr>
        <w:br/>
      </w:r>
      <w:r w:rsidRPr="00177F51">
        <w:rPr>
          <w:sz w:val="24"/>
          <w:szCs w:val="24"/>
        </w:rPr>
        <w:t xml:space="preserve">w Poznaniu.  Zespół prezentował folklor naszego kraju na 5 kontynentach w 48 państwach świata. Uczestniczył w wielu prestiżowych imprezach międzynarodowych między innymi </w:t>
      </w:r>
      <w:r w:rsidR="00ED1832">
        <w:rPr>
          <w:sz w:val="24"/>
          <w:szCs w:val="24"/>
        </w:rPr>
        <w:br/>
      </w:r>
      <w:r w:rsidRPr="00177F51">
        <w:rPr>
          <w:sz w:val="24"/>
          <w:szCs w:val="24"/>
        </w:rPr>
        <w:t xml:space="preserve">w EXPO i Uniwersjadzie w Korei i na Królewskim Festiwalu Folklorystycznym w Jordanii. </w:t>
      </w:r>
    </w:p>
    <w:p w:rsidR="00177F51" w:rsidRPr="00177F51" w:rsidRDefault="00177F51" w:rsidP="00177F51">
      <w:pPr>
        <w:spacing w:after="0"/>
        <w:ind w:firstLine="708"/>
        <w:jc w:val="both"/>
        <w:rPr>
          <w:rFonts w:asciiTheme="minorHAnsi" w:hAnsiTheme="minorHAnsi"/>
          <w:sz w:val="24"/>
          <w:szCs w:val="24"/>
        </w:rPr>
      </w:pPr>
      <w:r w:rsidRPr="00177F51">
        <w:rPr>
          <w:sz w:val="24"/>
          <w:szCs w:val="24"/>
        </w:rPr>
        <w:t xml:space="preserve">W swych 95 podróżach artystycznych okrążył 6 razy kulę ziemską. Ponad trzy tysiące koncertów w Polsce i za granicą, wielomilionowa publiczność, występy i nagrania telewizyjne, radiowe, kaseta video z folklorem Wielkopolski pt." Wiwatem po Wielkopolsce" oraz płyty DVD to </w:t>
      </w:r>
      <w:r w:rsidRPr="00177F51">
        <w:rPr>
          <w:rFonts w:asciiTheme="minorHAnsi" w:hAnsiTheme="minorHAnsi"/>
          <w:sz w:val="24"/>
          <w:szCs w:val="24"/>
        </w:rPr>
        <w:t>krótka prezentacja działalności "Wielkopolan". </w:t>
      </w:r>
    </w:p>
    <w:p w:rsidR="00177F51" w:rsidRPr="00177F51" w:rsidRDefault="00177F51" w:rsidP="00177F51">
      <w:pPr>
        <w:spacing w:after="0"/>
        <w:ind w:firstLine="708"/>
        <w:jc w:val="both"/>
        <w:rPr>
          <w:rFonts w:asciiTheme="minorHAnsi" w:hAnsiTheme="minorHAnsi"/>
          <w:sz w:val="24"/>
          <w:szCs w:val="24"/>
        </w:rPr>
      </w:pPr>
      <w:r w:rsidRPr="00177F51">
        <w:rPr>
          <w:rFonts w:asciiTheme="minorHAnsi" w:hAnsiTheme="minorHAnsi"/>
          <w:sz w:val="24"/>
          <w:szCs w:val="24"/>
        </w:rPr>
        <w:t xml:space="preserve">Za działalność artystyczną Zespół otrzymał nagrodę Ministra Kultury i Sztuki, honorowy dyplom Ministra Spraw Zagranicznych za upowszechnianie kultury polskiej </w:t>
      </w:r>
      <w:r w:rsidR="00ED1832">
        <w:rPr>
          <w:rFonts w:asciiTheme="minorHAnsi" w:hAnsiTheme="minorHAnsi"/>
          <w:sz w:val="24"/>
          <w:szCs w:val="24"/>
        </w:rPr>
        <w:br/>
      </w:r>
      <w:r w:rsidRPr="00177F51">
        <w:rPr>
          <w:rFonts w:asciiTheme="minorHAnsi" w:hAnsiTheme="minorHAnsi"/>
          <w:sz w:val="24"/>
          <w:szCs w:val="24"/>
        </w:rPr>
        <w:t xml:space="preserve">za granicą, medal Towarzystwa "Polonii", honorową odznakę za zasługi dla województwa wielkopolskiego, nagrodę miasta i województwa poznańskiego oraz liczne nagrody </w:t>
      </w:r>
      <w:r>
        <w:rPr>
          <w:rFonts w:asciiTheme="minorHAnsi" w:hAnsiTheme="minorHAnsi"/>
          <w:sz w:val="24"/>
          <w:szCs w:val="24"/>
        </w:rPr>
        <w:br/>
      </w:r>
      <w:r w:rsidRPr="00177F51">
        <w:rPr>
          <w:rFonts w:asciiTheme="minorHAnsi" w:hAnsiTheme="minorHAnsi"/>
          <w:sz w:val="24"/>
          <w:szCs w:val="24"/>
        </w:rPr>
        <w:t xml:space="preserve">i wyróżnienia w przeglądach i festiwalach krajowych i zagranicznych.   W 2005 roku Zespół Folklorystyczny "Wielkopolanie" otrzymał  </w:t>
      </w:r>
      <w:r w:rsidRPr="00177F51">
        <w:rPr>
          <w:rFonts w:asciiTheme="minorHAnsi" w:hAnsiTheme="minorHAnsi"/>
          <w:b/>
          <w:bCs/>
          <w:sz w:val="24"/>
          <w:szCs w:val="24"/>
        </w:rPr>
        <w:t xml:space="preserve">NAGRODĘ IM. OSKARA KOLBERGA "ZA ZASŁUGI DLA KULTURY LUDOWEJ".  </w:t>
      </w:r>
      <w:r w:rsidRPr="00177F51">
        <w:rPr>
          <w:rFonts w:asciiTheme="minorHAnsi" w:hAnsiTheme="minorHAnsi"/>
          <w:sz w:val="24"/>
          <w:szCs w:val="24"/>
        </w:rPr>
        <w:t xml:space="preserve">W zeszłym roku Zespół został odznaczony przez Ministra Kultury </w:t>
      </w:r>
      <w:r>
        <w:rPr>
          <w:rFonts w:asciiTheme="minorHAnsi" w:hAnsiTheme="minorHAnsi"/>
          <w:sz w:val="24"/>
          <w:szCs w:val="24"/>
        </w:rPr>
        <w:br/>
      </w:r>
      <w:r w:rsidRPr="00177F51">
        <w:rPr>
          <w:rFonts w:asciiTheme="minorHAnsi" w:hAnsiTheme="minorHAnsi"/>
          <w:sz w:val="24"/>
          <w:szCs w:val="24"/>
        </w:rPr>
        <w:t xml:space="preserve">i Dziedzictwa Narodowego </w:t>
      </w:r>
      <w:r w:rsidRPr="00177F51">
        <w:rPr>
          <w:rFonts w:asciiTheme="minorHAnsi" w:hAnsiTheme="minorHAnsi"/>
          <w:b/>
          <w:sz w:val="24"/>
          <w:szCs w:val="24"/>
        </w:rPr>
        <w:t xml:space="preserve">Nagroda Gloria </w:t>
      </w:r>
      <w:proofErr w:type="spellStart"/>
      <w:r w:rsidRPr="00177F51">
        <w:rPr>
          <w:rFonts w:asciiTheme="minorHAnsi" w:hAnsiTheme="minorHAnsi"/>
          <w:b/>
          <w:sz w:val="24"/>
          <w:szCs w:val="24"/>
        </w:rPr>
        <w:t>Artis</w:t>
      </w:r>
      <w:proofErr w:type="spellEnd"/>
      <w:r w:rsidRPr="00177F51">
        <w:rPr>
          <w:rFonts w:asciiTheme="minorHAnsi" w:hAnsiTheme="minorHAnsi"/>
          <w:sz w:val="24"/>
          <w:szCs w:val="24"/>
        </w:rPr>
        <w:t xml:space="preserve"> za zasługi dla kultury polskiej oraz </w:t>
      </w:r>
      <w:r w:rsidRPr="00177F51">
        <w:rPr>
          <w:rFonts w:asciiTheme="minorHAnsi" w:hAnsiTheme="minorHAnsi"/>
          <w:b/>
          <w:sz w:val="24"/>
          <w:szCs w:val="24"/>
        </w:rPr>
        <w:t>Srebrną Pieczęcią Miasta Poznania</w:t>
      </w:r>
      <w:r w:rsidRPr="00177F51">
        <w:rPr>
          <w:rFonts w:asciiTheme="minorHAnsi" w:hAnsiTheme="minorHAnsi"/>
          <w:sz w:val="24"/>
          <w:szCs w:val="24"/>
        </w:rPr>
        <w:t xml:space="preserve">.   W 2014 roku </w:t>
      </w:r>
      <w:proofErr w:type="spellStart"/>
      <w:r w:rsidRPr="00177F51">
        <w:rPr>
          <w:rFonts w:asciiTheme="minorHAnsi" w:hAnsiTheme="minorHAnsi"/>
          <w:sz w:val="24"/>
          <w:szCs w:val="24"/>
        </w:rPr>
        <w:t>zespół</w:t>
      </w:r>
      <w:proofErr w:type="spellEnd"/>
      <w:r w:rsidRPr="00177F51">
        <w:rPr>
          <w:rFonts w:asciiTheme="minorHAnsi" w:hAnsiTheme="minorHAnsi"/>
          <w:sz w:val="24"/>
          <w:szCs w:val="24"/>
        </w:rPr>
        <w:t xml:space="preserve"> koncertował i promował kulturę polską </w:t>
      </w:r>
      <w:r w:rsidR="00ED1832">
        <w:rPr>
          <w:rFonts w:asciiTheme="minorHAnsi" w:hAnsiTheme="minorHAnsi"/>
          <w:sz w:val="24"/>
          <w:szCs w:val="24"/>
        </w:rPr>
        <w:br/>
      </w:r>
      <w:r w:rsidRPr="00177F51">
        <w:rPr>
          <w:rFonts w:asciiTheme="minorHAnsi" w:hAnsiTheme="minorHAnsi"/>
          <w:sz w:val="24"/>
          <w:szCs w:val="24"/>
        </w:rPr>
        <w:t>w Chile, a już niebawem udaje się na Międzynarodowy Festiwal Folklorystyczny do Armenii.</w:t>
      </w:r>
    </w:p>
    <w:p w:rsidR="00177F51" w:rsidRPr="00177F51" w:rsidRDefault="00177F51" w:rsidP="00177F51">
      <w:pPr>
        <w:spacing w:after="0" w:line="240" w:lineRule="auto"/>
        <w:jc w:val="both"/>
        <w:rPr>
          <w:rFonts w:ascii="Times New Roman" w:hAnsi="Times New Roman"/>
          <w:b/>
          <w:sz w:val="24"/>
          <w:szCs w:val="24"/>
        </w:rPr>
      </w:pPr>
    </w:p>
    <w:p w:rsidR="00177F51" w:rsidRPr="00177F51" w:rsidRDefault="00177F51" w:rsidP="00177F51">
      <w:pPr>
        <w:jc w:val="both"/>
        <w:rPr>
          <w:b/>
          <w:sz w:val="24"/>
          <w:szCs w:val="24"/>
        </w:rPr>
      </w:pPr>
      <w:r w:rsidRPr="00177F51">
        <w:rPr>
          <w:b/>
          <w:sz w:val="24"/>
          <w:szCs w:val="24"/>
          <w:highlight w:val="cyan"/>
        </w:rPr>
        <w:t>Zespół Plastyki Ruchu</w:t>
      </w:r>
    </w:p>
    <w:p w:rsidR="00177F51" w:rsidRPr="00177F51" w:rsidRDefault="00177F51" w:rsidP="00177F51">
      <w:pPr>
        <w:jc w:val="both"/>
        <w:rPr>
          <w:sz w:val="24"/>
          <w:szCs w:val="24"/>
        </w:rPr>
      </w:pPr>
      <w:r w:rsidRPr="00177F51">
        <w:rPr>
          <w:sz w:val="24"/>
          <w:szCs w:val="24"/>
        </w:rPr>
        <w:t xml:space="preserve">Zespół Plastyki Ruchu stworzony przez Teresę Nowak prezentuje choreografie i interpretacje ruchowe od muzyki klasycznej po najbardziej współczesną. Podczas występu na Pikniku UAM tancerki zaprezentują utwory barokowe Marin </w:t>
      </w:r>
      <w:proofErr w:type="spellStart"/>
      <w:r w:rsidRPr="00177F51">
        <w:rPr>
          <w:sz w:val="24"/>
          <w:szCs w:val="24"/>
        </w:rPr>
        <w:t>Marais’a</w:t>
      </w:r>
      <w:proofErr w:type="spellEnd"/>
      <w:r w:rsidRPr="00177F51">
        <w:rPr>
          <w:sz w:val="24"/>
          <w:szCs w:val="24"/>
        </w:rPr>
        <w:t xml:space="preserve"> w choreografii Leszka Rembowskiego , ale także zwróconą się w stronę ludowej interpretacji muzyki Chopina </w:t>
      </w:r>
      <w:r w:rsidR="00ED1832">
        <w:rPr>
          <w:sz w:val="24"/>
          <w:szCs w:val="24"/>
        </w:rPr>
        <w:br/>
      </w:r>
      <w:r w:rsidRPr="00177F51">
        <w:rPr>
          <w:sz w:val="24"/>
          <w:szCs w:val="24"/>
        </w:rPr>
        <w:t>w aranżacji Marii Pomianowskiej  do której choreografie stworzyły Teresa Nowak i Krystyna Frąckowiak. Nadrzędnym celem tancerek jest ukazanie muzyki i emocji w ruchu.</w:t>
      </w:r>
    </w:p>
    <w:p w:rsidR="00177F51" w:rsidRPr="00177F51" w:rsidRDefault="00177F51" w:rsidP="00177F51">
      <w:pPr>
        <w:spacing w:after="0" w:line="240" w:lineRule="auto"/>
        <w:jc w:val="both"/>
        <w:rPr>
          <w:b/>
          <w:sz w:val="24"/>
          <w:szCs w:val="24"/>
        </w:rPr>
      </w:pPr>
    </w:p>
    <w:p w:rsidR="00ED1832" w:rsidRDefault="00ED1832" w:rsidP="00177F51">
      <w:pPr>
        <w:spacing w:after="0" w:line="240" w:lineRule="auto"/>
        <w:jc w:val="both"/>
        <w:rPr>
          <w:rFonts w:asciiTheme="minorHAnsi" w:hAnsiTheme="minorHAnsi"/>
          <w:b/>
          <w:bCs/>
          <w:sz w:val="24"/>
          <w:szCs w:val="24"/>
          <w:highlight w:val="cyan"/>
        </w:rPr>
      </w:pPr>
    </w:p>
    <w:p w:rsidR="00ED1832" w:rsidRDefault="00ED1832" w:rsidP="00177F51">
      <w:pPr>
        <w:spacing w:after="0" w:line="240" w:lineRule="auto"/>
        <w:jc w:val="both"/>
        <w:rPr>
          <w:rFonts w:asciiTheme="minorHAnsi" w:hAnsiTheme="minorHAnsi"/>
          <w:b/>
          <w:bCs/>
          <w:sz w:val="24"/>
          <w:szCs w:val="24"/>
          <w:highlight w:val="cyan"/>
        </w:rPr>
      </w:pPr>
    </w:p>
    <w:p w:rsidR="00ED1832" w:rsidRDefault="00ED1832" w:rsidP="00177F51">
      <w:pPr>
        <w:spacing w:after="0" w:line="240" w:lineRule="auto"/>
        <w:jc w:val="both"/>
        <w:rPr>
          <w:rFonts w:asciiTheme="minorHAnsi" w:hAnsiTheme="minorHAnsi"/>
          <w:b/>
          <w:bCs/>
          <w:sz w:val="24"/>
          <w:szCs w:val="24"/>
          <w:highlight w:val="cyan"/>
        </w:rPr>
      </w:pPr>
    </w:p>
    <w:p w:rsidR="00177F51" w:rsidRPr="00177F51" w:rsidRDefault="00177F51" w:rsidP="00177F51">
      <w:pPr>
        <w:spacing w:after="0" w:line="240" w:lineRule="auto"/>
        <w:jc w:val="both"/>
        <w:rPr>
          <w:rFonts w:asciiTheme="minorHAnsi" w:hAnsiTheme="minorHAnsi"/>
          <w:b/>
          <w:bCs/>
          <w:sz w:val="24"/>
          <w:szCs w:val="24"/>
        </w:rPr>
      </w:pPr>
      <w:r w:rsidRPr="00177F51">
        <w:rPr>
          <w:rFonts w:asciiTheme="minorHAnsi" w:hAnsiTheme="minorHAnsi"/>
          <w:b/>
          <w:bCs/>
          <w:sz w:val="24"/>
          <w:szCs w:val="24"/>
          <w:highlight w:val="cyan"/>
        </w:rPr>
        <w:lastRenderedPageBreak/>
        <w:t>ZESPÓŁ manuFUNKtura</w:t>
      </w:r>
    </w:p>
    <w:p w:rsidR="00177F51" w:rsidRDefault="00177F51" w:rsidP="008571F9">
      <w:pPr>
        <w:spacing w:after="0"/>
        <w:ind w:firstLine="708"/>
        <w:jc w:val="both"/>
        <w:rPr>
          <w:rFonts w:asciiTheme="minorHAnsi" w:hAnsiTheme="minorHAnsi"/>
          <w:sz w:val="24"/>
          <w:szCs w:val="24"/>
        </w:rPr>
      </w:pPr>
      <w:r w:rsidRPr="00177F51">
        <w:rPr>
          <w:rFonts w:asciiTheme="minorHAnsi" w:hAnsiTheme="minorHAnsi"/>
          <w:b/>
          <w:bCs/>
          <w:sz w:val="24"/>
          <w:szCs w:val="24"/>
        </w:rPr>
        <w:t xml:space="preserve">manuFUNKtura </w:t>
      </w:r>
      <w:r w:rsidRPr="00177F51">
        <w:rPr>
          <w:rFonts w:asciiTheme="minorHAnsi" w:hAnsiTheme="minorHAnsi"/>
          <w:sz w:val="24"/>
          <w:szCs w:val="24"/>
        </w:rPr>
        <w:t xml:space="preserve">to </w:t>
      </w:r>
      <w:proofErr w:type="spellStart"/>
      <w:r w:rsidRPr="00177F51">
        <w:rPr>
          <w:rFonts w:asciiTheme="minorHAnsi" w:hAnsiTheme="minorHAnsi"/>
          <w:sz w:val="24"/>
          <w:szCs w:val="24"/>
        </w:rPr>
        <w:t>zespół</w:t>
      </w:r>
      <w:proofErr w:type="spellEnd"/>
      <w:r w:rsidRPr="00177F51">
        <w:rPr>
          <w:rFonts w:asciiTheme="minorHAnsi" w:hAnsiTheme="minorHAnsi"/>
          <w:sz w:val="24"/>
          <w:szCs w:val="24"/>
        </w:rPr>
        <w:t xml:space="preserve"> pochodzący z Kościana (Wielkopolska), który swoją muzyczną przygodę rozpoczął w 2008 roku. W obecnym składzie </w:t>
      </w:r>
      <w:proofErr w:type="spellStart"/>
      <w:r w:rsidRPr="00177F51">
        <w:rPr>
          <w:rFonts w:asciiTheme="minorHAnsi" w:hAnsiTheme="minorHAnsi"/>
          <w:sz w:val="24"/>
          <w:szCs w:val="24"/>
        </w:rPr>
        <w:t>grupa</w:t>
      </w:r>
      <w:proofErr w:type="spellEnd"/>
      <w:r w:rsidRPr="00177F51">
        <w:rPr>
          <w:rFonts w:asciiTheme="minorHAnsi" w:hAnsiTheme="minorHAnsi"/>
          <w:sz w:val="24"/>
          <w:szCs w:val="24"/>
        </w:rPr>
        <w:t xml:space="preserve"> koncertuje od około roku. </w:t>
      </w:r>
      <w:r w:rsidRPr="00177F51">
        <w:rPr>
          <w:rFonts w:asciiTheme="minorHAnsi" w:hAnsiTheme="minorHAnsi"/>
          <w:b/>
          <w:bCs/>
          <w:sz w:val="24"/>
          <w:szCs w:val="24"/>
        </w:rPr>
        <w:t xml:space="preserve">manuFUNKtura </w:t>
      </w:r>
      <w:r w:rsidRPr="00177F51">
        <w:rPr>
          <w:rFonts w:asciiTheme="minorHAnsi" w:hAnsiTheme="minorHAnsi"/>
          <w:sz w:val="24"/>
          <w:szCs w:val="24"/>
        </w:rPr>
        <w:t xml:space="preserve">to ośmiu młodych, pozytywnie nastawionych do życia, energicznych </w:t>
      </w:r>
      <w:r w:rsidR="00ED1832">
        <w:rPr>
          <w:rFonts w:asciiTheme="minorHAnsi" w:hAnsiTheme="minorHAnsi"/>
          <w:sz w:val="24"/>
          <w:szCs w:val="24"/>
        </w:rPr>
        <w:br/>
      </w:r>
      <w:r w:rsidRPr="00177F51">
        <w:rPr>
          <w:rFonts w:asciiTheme="minorHAnsi" w:hAnsiTheme="minorHAnsi"/>
          <w:sz w:val="24"/>
          <w:szCs w:val="24"/>
        </w:rPr>
        <w:t xml:space="preserve">i kreatywnych przystojniaków, którzy pytani o rodzaj wykonywanej przez siebie muzyki, odpowiadają: „Staramy się grać funk”. </w:t>
      </w:r>
    </w:p>
    <w:p w:rsidR="00177F51" w:rsidRDefault="00177F51" w:rsidP="008571F9">
      <w:pPr>
        <w:spacing w:after="0"/>
        <w:ind w:firstLine="708"/>
        <w:jc w:val="both"/>
        <w:rPr>
          <w:rFonts w:asciiTheme="minorHAnsi" w:hAnsiTheme="minorHAnsi"/>
          <w:sz w:val="24"/>
          <w:szCs w:val="24"/>
        </w:rPr>
      </w:pPr>
      <w:r w:rsidRPr="00177F51">
        <w:rPr>
          <w:rFonts w:asciiTheme="minorHAnsi" w:hAnsiTheme="minorHAnsi"/>
          <w:sz w:val="24"/>
          <w:szCs w:val="24"/>
        </w:rPr>
        <w:t xml:space="preserve">Zespół występuje w całej Polsce (m. in. w Poznaniu, Lublinie, Słubicach, Lesznie, Świnoujściu, Sulęcinie), nie ogranicza się do grania w klubach, bierze także udział </w:t>
      </w:r>
      <w:r w:rsidR="00ED1832">
        <w:rPr>
          <w:rFonts w:asciiTheme="minorHAnsi" w:hAnsiTheme="minorHAnsi"/>
          <w:sz w:val="24"/>
          <w:szCs w:val="24"/>
        </w:rPr>
        <w:br/>
      </w:r>
      <w:r w:rsidRPr="00177F51">
        <w:rPr>
          <w:rFonts w:asciiTheme="minorHAnsi" w:hAnsiTheme="minorHAnsi"/>
          <w:sz w:val="24"/>
          <w:szCs w:val="24"/>
        </w:rPr>
        <w:t xml:space="preserve">w koncertach plenerowych. </w:t>
      </w:r>
      <w:r w:rsidRPr="00177F51">
        <w:rPr>
          <w:rFonts w:asciiTheme="minorHAnsi" w:hAnsiTheme="minorHAnsi"/>
          <w:b/>
          <w:bCs/>
          <w:sz w:val="24"/>
          <w:szCs w:val="24"/>
        </w:rPr>
        <w:t xml:space="preserve">manuFUNKtura </w:t>
      </w:r>
      <w:r w:rsidRPr="00177F51">
        <w:rPr>
          <w:rFonts w:asciiTheme="minorHAnsi" w:hAnsiTheme="minorHAnsi"/>
          <w:sz w:val="24"/>
          <w:szCs w:val="24"/>
        </w:rPr>
        <w:t xml:space="preserve">odnosi również sukcesy na festiwalach </w:t>
      </w:r>
      <w:r w:rsidR="00ED1832">
        <w:rPr>
          <w:rFonts w:asciiTheme="minorHAnsi" w:hAnsiTheme="minorHAnsi"/>
          <w:sz w:val="24"/>
          <w:szCs w:val="24"/>
        </w:rPr>
        <w:br/>
      </w:r>
      <w:r w:rsidRPr="00177F51">
        <w:rPr>
          <w:rFonts w:asciiTheme="minorHAnsi" w:hAnsiTheme="minorHAnsi"/>
          <w:sz w:val="24"/>
          <w:szCs w:val="24"/>
        </w:rPr>
        <w:t xml:space="preserve">i przeglądach muzycznych. </w:t>
      </w:r>
    </w:p>
    <w:p w:rsidR="00177F51" w:rsidRDefault="00177F51" w:rsidP="008571F9">
      <w:pPr>
        <w:spacing w:after="0"/>
        <w:ind w:firstLine="708"/>
        <w:jc w:val="both"/>
        <w:rPr>
          <w:rFonts w:asciiTheme="minorHAnsi" w:hAnsiTheme="minorHAnsi"/>
          <w:sz w:val="24"/>
          <w:szCs w:val="24"/>
        </w:rPr>
      </w:pPr>
      <w:r w:rsidRPr="00177F51">
        <w:rPr>
          <w:rFonts w:asciiTheme="minorHAnsi" w:hAnsiTheme="minorHAnsi"/>
          <w:sz w:val="24"/>
          <w:szCs w:val="24"/>
        </w:rPr>
        <w:t xml:space="preserve">W 2011 roku </w:t>
      </w:r>
      <w:proofErr w:type="spellStart"/>
      <w:r w:rsidRPr="00177F51">
        <w:rPr>
          <w:rFonts w:asciiTheme="minorHAnsi" w:hAnsiTheme="minorHAnsi"/>
          <w:sz w:val="24"/>
          <w:szCs w:val="24"/>
        </w:rPr>
        <w:t>grupa</w:t>
      </w:r>
      <w:proofErr w:type="spellEnd"/>
      <w:r w:rsidRPr="00177F51">
        <w:rPr>
          <w:rFonts w:asciiTheme="minorHAnsi" w:hAnsiTheme="minorHAnsi"/>
          <w:sz w:val="24"/>
          <w:szCs w:val="24"/>
        </w:rPr>
        <w:t xml:space="preserve"> zdobyła Nagrodę Publiczności na II </w:t>
      </w:r>
      <w:proofErr w:type="spellStart"/>
      <w:r w:rsidRPr="00177F51">
        <w:rPr>
          <w:rFonts w:asciiTheme="minorHAnsi" w:hAnsiTheme="minorHAnsi"/>
          <w:sz w:val="24"/>
          <w:szCs w:val="24"/>
        </w:rPr>
        <w:t>Lizard</w:t>
      </w:r>
      <w:proofErr w:type="spellEnd"/>
      <w:r w:rsidRPr="00177F51">
        <w:rPr>
          <w:rFonts w:asciiTheme="minorHAnsi" w:hAnsiTheme="minorHAnsi"/>
          <w:sz w:val="24"/>
          <w:szCs w:val="24"/>
        </w:rPr>
        <w:t xml:space="preserve"> King </w:t>
      </w:r>
      <w:proofErr w:type="spellStart"/>
      <w:r w:rsidRPr="00177F51">
        <w:rPr>
          <w:rFonts w:asciiTheme="minorHAnsi" w:hAnsiTheme="minorHAnsi"/>
          <w:sz w:val="24"/>
          <w:szCs w:val="24"/>
        </w:rPr>
        <w:t>Festival</w:t>
      </w:r>
      <w:proofErr w:type="spellEnd"/>
      <w:r w:rsidRPr="00177F51">
        <w:rPr>
          <w:rFonts w:asciiTheme="minorHAnsi" w:hAnsiTheme="minorHAnsi"/>
          <w:sz w:val="24"/>
          <w:szCs w:val="24"/>
        </w:rPr>
        <w:t xml:space="preserve">, natomiast rok później I miejsce oraz Nagrodę Publiczności podczas I Przeglądu Kapel organizowanego przez poznańską agencję muzyczną First </w:t>
      </w:r>
      <w:proofErr w:type="spellStart"/>
      <w:r w:rsidRPr="00177F51">
        <w:rPr>
          <w:rFonts w:asciiTheme="minorHAnsi" w:hAnsiTheme="minorHAnsi"/>
          <w:sz w:val="24"/>
          <w:szCs w:val="24"/>
        </w:rPr>
        <w:t>Stage</w:t>
      </w:r>
      <w:proofErr w:type="spellEnd"/>
      <w:r w:rsidRPr="00177F51">
        <w:rPr>
          <w:rFonts w:asciiTheme="minorHAnsi" w:hAnsiTheme="minorHAnsi"/>
          <w:sz w:val="24"/>
          <w:szCs w:val="24"/>
        </w:rPr>
        <w:t xml:space="preserve"> . Zespół gościł na scenie </w:t>
      </w:r>
      <w:proofErr w:type="spellStart"/>
      <w:r w:rsidRPr="00177F51">
        <w:rPr>
          <w:rFonts w:asciiTheme="minorHAnsi" w:hAnsiTheme="minorHAnsi"/>
          <w:sz w:val="24"/>
          <w:szCs w:val="24"/>
        </w:rPr>
        <w:t>Rockin</w:t>
      </w:r>
      <w:proofErr w:type="spellEnd"/>
      <w:r w:rsidRPr="00177F51">
        <w:rPr>
          <w:rFonts w:asciiTheme="minorHAnsi" w:hAnsiTheme="minorHAnsi"/>
          <w:sz w:val="24"/>
          <w:szCs w:val="24"/>
        </w:rPr>
        <w:t xml:space="preserve">’ for </w:t>
      </w:r>
      <w:proofErr w:type="spellStart"/>
      <w:r w:rsidRPr="00177F51">
        <w:rPr>
          <w:rFonts w:asciiTheme="minorHAnsi" w:hAnsiTheme="minorHAnsi"/>
          <w:sz w:val="24"/>
          <w:szCs w:val="24"/>
        </w:rPr>
        <w:t>Kids</w:t>
      </w:r>
      <w:proofErr w:type="spellEnd"/>
      <w:r w:rsidRPr="00177F51">
        <w:rPr>
          <w:rFonts w:asciiTheme="minorHAnsi" w:hAnsiTheme="minorHAnsi"/>
          <w:sz w:val="24"/>
          <w:szCs w:val="24"/>
        </w:rPr>
        <w:t xml:space="preserve"> </w:t>
      </w:r>
      <w:proofErr w:type="spellStart"/>
      <w:r w:rsidRPr="00177F51">
        <w:rPr>
          <w:rFonts w:asciiTheme="minorHAnsi" w:hAnsiTheme="minorHAnsi"/>
          <w:sz w:val="24"/>
          <w:szCs w:val="24"/>
        </w:rPr>
        <w:t>Festival</w:t>
      </w:r>
      <w:proofErr w:type="spellEnd"/>
      <w:r w:rsidRPr="00177F51">
        <w:rPr>
          <w:rFonts w:asciiTheme="minorHAnsi" w:hAnsiTheme="minorHAnsi"/>
          <w:sz w:val="24"/>
          <w:szCs w:val="24"/>
        </w:rPr>
        <w:t xml:space="preserve"> 2012 w Międzyzdrojach, podczas Międzynarodowego Festiwalu WAKE UP &amp; LIVE – MUSIC FESTIVAL 2013 w Sulęcinie oraz Międzynarodowego Festiwalu Sztuki Most / </w:t>
      </w:r>
      <w:proofErr w:type="spellStart"/>
      <w:r w:rsidRPr="00177F51">
        <w:rPr>
          <w:rFonts w:asciiTheme="minorHAnsi" w:hAnsiTheme="minorHAnsi"/>
          <w:sz w:val="24"/>
          <w:szCs w:val="24"/>
        </w:rPr>
        <w:t>Die</w:t>
      </w:r>
      <w:proofErr w:type="spellEnd"/>
      <w:r w:rsidRPr="00177F51">
        <w:rPr>
          <w:rFonts w:asciiTheme="minorHAnsi" w:hAnsiTheme="minorHAnsi"/>
          <w:sz w:val="24"/>
          <w:szCs w:val="24"/>
        </w:rPr>
        <w:t xml:space="preserve"> </w:t>
      </w:r>
      <w:proofErr w:type="spellStart"/>
      <w:r w:rsidRPr="00177F51">
        <w:rPr>
          <w:rFonts w:asciiTheme="minorHAnsi" w:hAnsiTheme="minorHAnsi"/>
          <w:sz w:val="24"/>
          <w:szCs w:val="24"/>
        </w:rPr>
        <w:t>Brücke</w:t>
      </w:r>
      <w:proofErr w:type="spellEnd"/>
      <w:r w:rsidRPr="00177F51">
        <w:rPr>
          <w:rFonts w:asciiTheme="minorHAnsi" w:hAnsiTheme="minorHAnsi"/>
          <w:sz w:val="24"/>
          <w:szCs w:val="24"/>
        </w:rPr>
        <w:t xml:space="preserve"> w Słubicach. Rok 2014 rozpoczął się dla grupy koncertem w ramach XXII Finału Wielkiej Orkiestry Świątecznej Pomocy w Poznaniu. Muzycy pracują także nad nowym materiałem, który mają zamiar zaprezentować na najbliższych koncertach. </w:t>
      </w:r>
    </w:p>
    <w:p w:rsidR="00177F51" w:rsidRPr="00177F51" w:rsidRDefault="00177F51" w:rsidP="008571F9">
      <w:pPr>
        <w:spacing w:after="0"/>
        <w:ind w:firstLine="708"/>
        <w:jc w:val="both"/>
        <w:rPr>
          <w:rFonts w:asciiTheme="minorHAnsi" w:hAnsiTheme="minorHAnsi"/>
          <w:sz w:val="24"/>
          <w:szCs w:val="24"/>
        </w:rPr>
      </w:pPr>
      <w:r w:rsidRPr="00177F51">
        <w:rPr>
          <w:rFonts w:asciiTheme="minorHAnsi" w:hAnsiTheme="minorHAnsi"/>
          <w:sz w:val="24"/>
          <w:szCs w:val="24"/>
        </w:rPr>
        <w:t xml:space="preserve">Skład zespołu to: Łukasz Kraśnicki (wokal) Maciej Pawlak (gitara) Jędrzej Weber (gitara rytmiczna), Michał Wrzosek (trąbka), Wojciech Kusztal (saksofon altowy i saksofon tenorowy), Bartosz </w:t>
      </w:r>
      <w:proofErr w:type="spellStart"/>
      <w:r w:rsidRPr="00177F51">
        <w:rPr>
          <w:rFonts w:asciiTheme="minorHAnsi" w:hAnsiTheme="minorHAnsi"/>
          <w:sz w:val="24"/>
          <w:szCs w:val="24"/>
        </w:rPr>
        <w:t>Szumnarski</w:t>
      </w:r>
      <w:proofErr w:type="spellEnd"/>
      <w:r w:rsidRPr="00177F51">
        <w:rPr>
          <w:rFonts w:asciiTheme="minorHAnsi" w:hAnsiTheme="minorHAnsi"/>
          <w:sz w:val="24"/>
          <w:szCs w:val="24"/>
        </w:rPr>
        <w:t xml:space="preserve"> (</w:t>
      </w:r>
      <w:proofErr w:type="spellStart"/>
      <w:r w:rsidRPr="00177F51">
        <w:rPr>
          <w:rFonts w:asciiTheme="minorHAnsi" w:hAnsiTheme="minorHAnsi"/>
          <w:sz w:val="24"/>
          <w:szCs w:val="24"/>
        </w:rPr>
        <w:t>instr</w:t>
      </w:r>
      <w:proofErr w:type="spellEnd"/>
      <w:r w:rsidRPr="00177F51">
        <w:rPr>
          <w:rFonts w:asciiTheme="minorHAnsi" w:hAnsiTheme="minorHAnsi"/>
          <w:sz w:val="24"/>
          <w:szCs w:val="24"/>
        </w:rPr>
        <w:t xml:space="preserve">. Klawiszowe), Tomasz Maciejewski (perkusja), Maciej Ratajczak (gitara basowa). </w:t>
      </w:r>
    </w:p>
    <w:p w:rsidR="00177F51" w:rsidRPr="00177F51" w:rsidRDefault="00177F51" w:rsidP="00177F51">
      <w:pPr>
        <w:spacing w:after="0"/>
        <w:jc w:val="both"/>
        <w:rPr>
          <w:rFonts w:asciiTheme="minorHAnsi" w:hAnsiTheme="minorHAnsi"/>
          <w:sz w:val="24"/>
          <w:szCs w:val="24"/>
        </w:rPr>
      </w:pPr>
    </w:p>
    <w:p w:rsidR="00177F51" w:rsidRPr="00177F51" w:rsidRDefault="00177F51" w:rsidP="00177F51">
      <w:pPr>
        <w:spacing w:after="0" w:line="240" w:lineRule="auto"/>
        <w:jc w:val="both"/>
        <w:rPr>
          <w:rFonts w:asciiTheme="minorHAnsi" w:hAnsiTheme="minorHAnsi"/>
          <w:sz w:val="24"/>
          <w:szCs w:val="24"/>
        </w:rPr>
      </w:pPr>
    </w:p>
    <w:p w:rsidR="00EF7356" w:rsidRPr="00EF7356" w:rsidRDefault="00EF7356" w:rsidP="00EF7356">
      <w:pPr>
        <w:spacing w:line="360" w:lineRule="auto"/>
        <w:ind w:firstLine="360"/>
        <w:jc w:val="both"/>
        <w:rPr>
          <w:b/>
          <w:sz w:val="24"/>
          <w:szCs w:val="24"/>
        </w:rPr>
      </w:pPr>
      <w:r w:rsidRPr="00EF7356">
        <w:rPr>
          <w:b/>
          <w:sz w:val="24"/>
          <w:szCs w:val="24"/>
          <w:highlight w:val="cyan"/>
        </w:rPr>
        <w:t>Studenckie Koło Literacko Teatralne ,,Dygresja”</w:t>
      </w:r>
      <w:r w:rsidRPr="00EF7356">
        <w:rPr>
          <w:b/>
          <w:sz w:val="24"/>
          <w:szCs w:val="24"/>
        </w:rPr>
        <w:t xml:space="preserve"> </w:t>
      </w:r>
    </w:p>
    <w:p w:rsidR="00EF7356" w:rsidRPr="00EF7356" w:rsidRDefault="00EF7356" w:rsidP="00EF7356">
      <w:pPr>
        <w:spacing w:after="0"/>
        <w:ind w:firstLine="360"/>
        <w:jc w:val="both"/>
        <w:rPr>
          <w:sz w:val="24"/>
          <w:szCs w:val="24"/>
        </w:rPr>
      </w:pPr>
      <w:r w:rsidRPr="00EF7356">
        <w:rPr>
          <w:sz w:val="24"/>
          <w:szCs w:val="24"/>
        </w:rPr>
        <w:t>Koło działa przy Pracowni Pedagogiki Szkolnej Wydziału Studiów Edukacyjnych UAM. Przedstawiciele Koła skupiają się na przygotowywaniu i wystawianiu spektakli teatralnych, a także organizowaniu Wieczorów Poetyckich i Wieczorów Piosenki Aktorskiej. Swoją twórczość prezentują podczas różnych Przeglądów, Festiwali itp. (np. Festiwal ,,Dotknij Teatru”, Poznański Festiwal Nauki i Sztuki, Festiwal Kultury Studentów Kulminacje). Studenci z Koła ,,Dygresja” współpracują m.in. z Domami Pomocy Społecznej, Sztabem UAM WOŚP oraz innymi Kołami Naukowymi, organizując zabawy i teatrzyki dla dzieci oraz wystawiając krótkie skecze i przedstawienia dla osób dorosłych.</w:t>
      </w:r>
    </w:p>
    <w:p w:rsidR="00EF7356" w:rsidRPr="00EF7356" w:rsidRDefault="00EF7356" w:rsidP="00EF7356">
      <w:pPr>
        <w:spacing w:after="0"/>
        <w:ind w:firstLine="360"/>
        <w:jc w:val="both"/>
        <w:rPr>
          <w:b/>
          <w:color w:val="000000"/>
          <w:sz w:val="24"/>
          <w:szCs w:val="24"/>
          <w:u w:val="single"/>
        </w:rPr>
      </w:pPr>
      <w:r w:rsidRPr="00EF7356">
        <w:rPr>
          <w:sz w:val="24"/>
          <w:szCs w:val="24"/>
        </w:rPr>
        <w:t>W ramach dzisiejszego w</w:t>
      </w:r>
      <w:r w:rsidRPr="00EF7356">
        <w:rPr>
          <w:color w:val="000000"/>
          <w:sz w:val="24"/>
          <w:szCs w:val="24"/>
        </w:rPr>
        <w:t xml:space="preserve">ystępu Koło, </w:t>
      </w:r>
      <w:r w:rsidRPr="00EF7356">
        <w:rPr>
          <w:b/>
          <w:color w:val="000000"/>
          <w:sz w:val="24"/>
          <w:szCs w:val="24"/>
        </w:rPr>
        <w:t>nawiązując do skeczy kabaretu Hrabi,</w:t>
      </w:r>
      <w:r w:rsidRPr="00EF7356">
        <w:rPr>
          <w:color w:val="000000"/>
          <w:sz w:val="24"/>
          <w:szCs w:val="24"/>
        </w:rPr>
        <w:t xml:space="preserve"> przedstawi krótkie historie z życia codziennego. Prezentowane w nich są najczęściej popełniane błędy w relacjach damsko-męskich. W skeczu tym przedstawiciele obu płci odnajdą coś dla siebie, </w:t>
      </w:r>
      <w:proofErr w:type="spellStart"/>
      <w:r w:rsidRPr="00EF7356">
        <w:rPr>
          <w:color w:val="000000"/>
          <w:sz w:val="24"/>
          <w:szCs w:val="24"/>
        </w:rPr>
        <w:t>bo</w:t>
      </w:r>
      <w:proofErr w:type="spellEnd"/>
      <w:r w:rsidRPr="00EF7356">
        <w:rPr>
          <w:color w:val="000000"/>
          <w:sz w:val="24"/>
          <w:szCs w:val="24"/>
        </w:rPr>
        <w:t xml:space="preserve"> przecież bez względu na wszystko i tak najważniejsza jest miłość. </w:t>
      </w:r>
    </w:p>
    <w:p w:rsidR="00177F51" w:rsidRDefault="00177F51" w:rsidP="00EF7356">
      <w:pPr>
        <w:spacing w:after="0" w:line="240" w:lineRule="auto"/>
        <w:jc w:val="both"/>
        <w:rPr>
          <w:rFonts w:asciiTheme="minorHAnsi" w:hAnsiTheme="minorHAnsi"/>
          <w:sz w:val="20"/>
          <w:szCs w:val="20"/>
        </w:rPr>
      </w:pPr>
    </w:p>
    <w:p w:rsidR="00177F51" w:rsidRPr="003D022A" w:rsidRDefault="00177F51" w:rsidP="00062B9B">
      <w:pPr>
        <w:spacing w:after="0" w:line="240" w:lineRule="auto"/>
        <w:jc w:val="center"/>
        <w:rPr>
          <w:rFonts w:ascii="Verdana" w:hAnsi="Verdana"/>
          <w:color w:val="000000"/>
          <w:sz w:val="20"/>
          <w:szCs w:val="20"/>
        </w:rPr>
      </w:pPr>
      <w:r w:rsidRPr="003D022A">
        <w:rPr>
          <w:rFonts w:asciiTheme="minorHAnsi" w:hAnsiTheme="minorHAnsi"/>
          <w:b/>
          <w:color w:val="00B050"/>
          <w:sz w:val="28"/>
          <w:szCs w:val="28"/>
        </w:rPr>
        <w:t>Gwarantujemy dobrą zabawę dla całych rodzin naszych pracowników, dawnych i obecnych oraz doktorantów z rodzinami!</w:t>
      </w:r>
    </w:p>
    <w:p w:rsidR="00421781" w:rsidRDefault="00177F51" w:rsidP="00EF7356">
      <w:pPr>
        <w:pStyle w:val="Akapitzlist"/>
        <w:spacing w:after="0"/>
        <w:ind w:left="0"/>
        <w:jc w:val="center"/>
      </w:pPr>
      <w:r w:rsidRPr="005F1F38">
        <w:rPr>
          <w:rFonts w:asciiTheme="minorHAnsi" w:hAnsiTheme="minorHAnsi"/>
          <w:b/>
          <w:color w:val="00B050"/>
          <w:sz w:val="28"/>
          <w:szCs w:val="28"/>
        </w:rPr>
        <w:t xml:space="preserve">Zapraszamy w </w:t>
      </w:r>
      <w:r w:rsidRPr="005F1F38">
        <w:rPr>
          <w:rFonts w:asciiTheme="minorHAnsi" w:hAnsiTheme="minorHAnsi"/>
          <w:b/>
          <w:color w:val="FF0000"/>
          <w:sz w:val="28"/>
          <w:szCs w:val="28"/>
        </w:rPr>
        <w:t>niedzielę 11 maja</w:t>
      </w:r>
      <w:r w:rsidRPr="005F1F38">
        <w:rPr>
          <w:rFonts w:asciiTheme="minorHAnsi" w:hAnsiTheme="minorHAnsi"/>
          <w:b/>
          <w:color w:val="00B050"/>
          <w:sz w:val="28"/>
          <w:szCs w:val="28"/>
        </w:rPr>
        <w:t xml:space="preserve">, </w:t>
      </w:r>
      <w:r w:rsidRPr="005F1F38">
        <w:rPr>
          <w:rFonts w:asciiTheme="minorHAnsi" w:hAnsiTheme="minorHAnsi"/>
          <w:b/>
          <w:color w:val="FF0000"/>
          <w:sz w:val="28"/>
          <w:szCs w:val="28"/>
        </w:rPr>
        <w:t xml:space="preserve">od 14:00 </w:t>
      </w:r>
      <w:r>
        <w:rPr>
          <w:rFonts w:asciiTheme="minorHAnsi" w:hAnsiTheme="minorHAnsi"/>
          <w:b/>
          <w:color w:val="FF0000"/>
          <w:sz w:val="28"/>
          <w:szCs w:val="28"/>
        </w:rPr>
        <w:t xml:space="preserve">do 18:00 </w:t>
      </w:r>
      <w:r w:rsidRPr="005F1F38">
        <w:rPr>
          <w:rFonts w:asciiTheme="minorHAnsi" w:hAnsiTheme="minorHAnsi"/>
          <w:b/>
          <w:color w:val="FF0000"/>
          <w:sz w:val="28"/>
          <w:szCs w:val="28"/>
        </w:rPr>
        <w:t xml:space="preserve">na Kampus </w:t>
      </w:r>
      <w:proofErr w:type="spellStart"/>
      <w:r w:rsidRPr="005F1F38">
        <w:rPr>
          <w:rFonts w:asciiTheme="minorHAnsi" w:hAnsiTheme="minorHAnsi"/>
          <w:b/>
          <w:color w:val="FF0000"/>
          <w:sz w:val="28"/>
          <w:szCs w:val="28"/>
        </w:rPr>
        <w:t>Morasko</w:t>
      </w:r>
      <w:proofErr w:type="spellEnd"/>
      <w:r w:rsidRPr="005F1F38">
        <w:rPr>
          <w:rFonts w:asciiTheme="minorHAnsi" w:hAnsiTheme="minorHAnsi"/>
          <w:b/>
          <w:color w:val="00B050"/>
          <w:sz w:val="28"/>
          <w:szCs w:val="28"/>
        </w:rPr>
        <w:t>!</w:t>
      </w:r>
    </w:p>
    <w:sectPr w:rsidR="00421781" w:rsidSect="00CD30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F51CB"/>
    <w:multiLevelType w:val="hybridMultilevel"/>
    <w:tmpl w:val="2F681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24E7C34"/>
    <w:multiLevelType w:val="hybridMultilevel"/>
    <w:tmpl w:val="4F723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7F51"/>
    <w:rsid w:val="00062B9B"/>
    <w:rsid w:val="001228A2"/>
    <w:rsid w:val="00177F51"/>
    <w:rsid w:val="00421781"/>
    <w:rsid w:val="004A59F0"/>
    <w:rsid w:val="008458E3"/>
    <w:rsid w:val="008571F9"/>
    <w:rsid w:val="00CD1088"/>
    <w:rsid w:val="00ED1832"/>
    <w:rsid w:val="00EF7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F51"/>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7F51"/>
    <w:pPr>
      <w:ind w:left="720"/>
      <w:contextualSpacing/>
    </w:pPr>
  </w:style>
  <w:style w:type="table" w:styleId="Tabela-Siatka">
    <w:name w:val="Table Grid"/>
    <w:basedOn w:val="Standardowy"/>
    <w:uiPriority w:val="99"/>
    <w:rsid w:val="00177F51"/>
    <w:pPr>
      <w:spacing w:after="0"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ny"/>
    <w:rsid w:val="00177F51"/>
    <w:pPr>
      <w:suppressAutoHyphens/>
    </w:pPr>
    <w:rPr>
      <w:kern w:val="1"/>
      <w:lang w:eastAsia="ar-SA"/>
    </w:rPr>
  </w:style>
  <w:style w:type="paragraph" w:styleId="NormalnyWeb">
    <w:name w:val="Normal (Web)"/>
    <w:basedOn w:val="Normalny"/>
    <w:uiPriority w:val="99"/>
    <w:semiHidden/>
    <w:unhideWhenUsed/>
    <w:rsid w:val="00177F51"/>
    <w:pPr>
      <w:spacing w:before="100" w:beforeAutospacing="1" w:after="100" w:afterAutospacing="1" w:line="240" w:lineRule="auto"/>
    </w:pPr>
    <w:rPr>
      <w:rFonts w:ascii="Times New Roman" w:eastAsiaTheme="minorHAnsi" w:hAnsi="Times New Roman"/>
      <w:sz w:val="24"/>
      <w:szCs w:val="24"/>
    </w:rPr>
  </w:style>
  <w:style w:type="paragraph" w:customStyle="1" w:styleId="Default">
    <w:name w:val="Default"/>
    <w:rsid w:val="00177F5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1908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2126</Words>
  <Characters>12761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mwit</dc:creator>
  <cp:lastModifiedBy>mwit</cp:lastModifiedBy>
  <cp:revision>3</cp:revision>
  <dcterms:created xsi:type="dcterms:W3CDTF">2014-05-06T09:36:00Z</dcterms:created>
  <dcterms:modified xsi:type="dcterms:W3CDTF">2014-05-09T05:58:00Z</dcterms:modified>
</cp:coreProperties>
</file>